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B28" w:rsidRPr="001426D5" w:rsidRDefault="00FC4B28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FC4B28" w:rsidRPr="001426D5" w:rsidRDefault="00FC4B28">
      <w:pPr>
        <w:rPr>
          <w:rFonts w:ascii="Times New Roman" w:hAnsi="Times New Roman" w:cs="Times New Roman"/>
          <w:sz w:val="20"/>
          <w:szCs w:val="20"/>
        </w:rPr>
      </w:pPr>
    </w:p>
    <w:p w:rsidR="00FC4B28" w:rsidRDefault="00FC4B28">
      <w:pPr>
        <w:rPr>
          <w:rFonts w:ascii="Times New Roman" w:hAnsi="Times New Roman" w:cs="Times New Roman"/>
          <w:sz w:val="20"/>
          <w:szCs w:val="20"/>
        </w:rPr>
      </w:pPr>
    </w:p>
    <w:p w:rsidR="000B7D53" w:rsidRPr="001426D5" w:rsidRDefault="000B7D53">
      <w:pPr>
        <w:rPr>
          <w:rFonts w:ascii="Times New Roman" w:hAnsi="Times New Roman" w:cs="Times New Roman"/>
          <w:sz w:val="20"/>
          <w:szCs w:val="20"/>
        </w:rPr>
      </w:pPr>
    </w:p>
    <w:p w:rsidR="00FC4B28" w:rsidRPr="001426D5" w:rsidRDefault="00FC4B28">
      <w:pPr>
        <w:rPr>
          <w:rFonts w:ascii="Times New Roman" w:hAnsi="Times New Roman" w:cs="Times New Roman"/>
          <w:sz w:val="20"/>
          <w:szCs w:val="20"/>
        </w:rPr>
      </w:pPr>
    </w:p>
    <w:p w:rsidR="0055402D" w:rsidRPr="001426D5" w:rsidRDefault="0055402D">
      <w:pPr>
        <w:rPr>
          <w:rFonts w:ascii="Times New Roman" w:hAnsi="Times New Roman" w:cs="Times New Roman"/>
          <w:sz w:val="20"/>
          <w:szCs w:val="20"/>
        </w:rPr>
      </w:pPr>
    </w:p>
    <w:p w:rsidR="0055402D" w:rsidRPr="00A15E22" w:rsidRDefault="0055402D">
      <w:pPr>
        <w:rPr>
          <w:rFonts w:ascii="Times New Roman" w:hAnsi="Times New Roman" w:cs="Times New Roman"/>
          <w:sz w:val="32"/>
          <w:szCs w:val="32"/>
        </w:rPr>
      </w:pPr>
    </w:p>
    <w:p w:rsidR="0055402D" w:rsidRPr="00A15E22" w:rsidRDefault="00FC4B28" w:rsidP="0055402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15E22">
        <w:rPr>
          <w:rFonts w:ascii="Times New Roman" w:hAnsi="Times New Roman" w:cs="Times New Roman"/>
          <w:b/>
          <w:sz w:val="32"/>
          <w:szCs w:val="32"/>
        </w:rPr>
        <w:t>ZPRÁVA</w:t>
      </w:r>
    </w:p>
    <w:p w:rsidR="0055402D" w:rsidRPr="00A15E22" w:rsidRDefault="00FC4B28" w:rsidP="0055402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15E22">
        <w:rPr>
          <w:rFonts w:ascii="Times New Roman" w:hAnsi="Times New Roman" w:cs="Times New Roman"/>
          <w:b/>
          <w:sz w:val="32"/>
          <w:szCs w:val="32"/>
        </w:rPr>
        <w:t>O VÝSLEDCÍC</w:t>
      </w:r>
      <w:r w:rsidR="0055402D" w:rsidRPr="00A15E22">
        <w:rPr>
          <w:rFonts w:ascii="Times New Roman" w:hAnsi="Times New Roman" w:cs="Times New Roman"/>
          <w:b/>
          <w:sz w:val="32"/>
          <w:szCs w:val="32"/>
        </w:rPr>
        <w:t>H FINANČNÍCH KONTROL</w:t>
      </w:r>
    </w:p>
    <w:p w:rsidR="00FC4B28" w:rsidRPr="00A15E22" w:rsidRDefault="0055402D" w:rsidP="0055402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15E22">
        <w:rPr>
          <w:rFonts w:ascii="Times New Roman" w:hAnsi="Times New Roman" w:cs="Times New Roman"/>
          <w:b/>
          <w:sz w:val="32"/>
          <w:szCs w:val="32"/>
        </w:rPr>
        <w:t>ZA ROK 201</w:t>
      </w:r>
      <w:r w:rsidR="0031785F">
        <w:rPr>
          <w:rFonts w:ascii="Times New Roman" w:hAnsi="Times New Roman" w:cs="Times New Roman"/>
          <w:b/>
          <w:sz w:val="32"/>
          <w:szCs w:val="32"/>
        </w:rPr>
        <w:t>5</w:t>
      </w:r>
    </w:p>
    <w:p w:rsidR="00FC4B28" w:rsidRPr="001426D5" w:rsidRDefault="00FC4B28">
      <w:pPr>
        <w:rPr>
          <w:rFonts w:ascii="Times New Roman" w:hAnsi="Times New Roman" w:cs="Times New Roman"/>
        </w:rPr>
      </w:pPr>
    </w:p>
    <w:p w:rsidR="00FC4B28" w:rsidRPr="001426D5" w:rsidRDefault="00FC4B28">
      <w:pPr>
        <w:rPr>
          <w:rFonts w:ascii="Times New Roman" w:hAnsi="Times New Roman" w:cs="Times New Roman"/>
        </w:rPr>
      </w:pPr>
    </w:p>
    <w:p w:rsidR="0055402D" w:rsidRDefault="0055402D"/>
    <w:p w:rsidR="0055402D" w:rsidRDefault="0055402D"/>
    <w:p w:rsidR="0055402D" w:rsidRDefault="0055402D"/>
    <w:p w:rsidR="0055402D" w:rsidRDefault="0055402D"/>
    <w:p w:rsidR="0055402D" w:rsidRDefault="0055402D"/>
    <w:p w:rsidR="0055402D" w:rsidRDefault="0055402D"/>
    <w:p w:rsidR="0055402D" w:rsidRDefault="0055402D"/>
    <w:p w:rsidR="0031785F" w:rsidRDefault="0031785F"/>
    <w:p w:rsidR="0066552B" w:rsidRDefault="0066552B" w:rsidP="00A15E22">
      <w:pPr>
        <w:pStyle w:val="Nadpis1"/>
        <w:rPr>
          <w:rFonts w:asciiTheme="minorHAnsi" w:eastAsiaTheme="minorHAnsi" w:hAnsiTheme="minorHAnsi" w:cstheme="minorBidi"/>
          <w:b w:val="0"/>
          <w:sz w:val="22"/>
          <w:szCs w:val="22"/>
          <w:lang w:eastAsia="en-US"/>
        </w:rPr>
      </w:pPr>
      <w:bookmarkStart w:id="1" w:name="_Toc332115607"/>
      <w:bookmarkStart w:id="2" w:name="_Toc332201431"/>
    </w:p>
    <w:p w:rsidR="00A15E22" w:rsidRDefault="00A15E22" w:rsidP="00A15E22"/>
    <w:p w:rsidR="00767C11" w:rsidRPr="00A15E22" w:rsidRDefault="00767C11" w:rsidP="00A15E22"/>
    <w:bookmarkEnd w:id="1"/>
    <w:bookmarkEnd w:id="2"/>
    <w:p w:rsidR="008D442C" w:rsidRPr="000B7D53" w:rsidRDefault="00F31CB3" w:rsidP="00F31CB3">
      <w:pPr>
        <w:jc w:val="center"/>
        <w:rPr>
          <w:rFonts w:ascii="Arial" w:hAnsi="Arial" w:cs="Arial"/>
          <w:b/>
          <w:sz w:val="32"/>
          <w:szCs w:val="32"/>
          <w:lang w:eastAsia="cs-CZ"/>
        </w:rPr>
      </w:pPr>
      <w:r w:rsidRPr="000B7D53">
        <w:rPr>
          <w:rFonts w:ascii="Times New Roman" w:hAnsi="Times New Roman" w:cs="Times New Roman"/>
          <w:b/>
          <w:sz w:val="32"/>
          <w:szCs w:val="32"/>
          <w:lang w:eastAsia="cs-CZ"/>
        </w:rPr>
        <w:t>OBSAH</w:t>
      </w:r>
    </w:p>
    <w:p w:rsidR="00CA23C5" w:rsidRDefault="00CA23C5" w:rsidP="00F31CB3">
      <w:pPr>
        <w:jc w:val="center"/>
        <w:rPr>
          <w:rFonts w:ascii="Arial" w:hAnsi="Arial" w:cs="Arial"/>
          <w:b/>
          <w:sz w:val="28"/>
          <w:szCs w:val="28"/>
          <w:lang w:eastAsia="cs-CZ"/>
        </w:rPr>
      </w:pPr>
    </w:p>
    <w:p w:rsidR="00CA23C5" w:rsidRPr="00F31CB3" w:rsidRDefault="00CA23C5" w:rsidP="00F31CB3">
      <w:pPr>
        <w:jc w:val="center"/>
        <w:rPr>
          <w:rFonts w:ascii="Arial" w:hAnsi="Arial" w:cs="Arial"/>
          <w:b/>
          <w:sz w:val="28"/>
          <w:szCs w:val="28"/>
          <w:lang w:eastAsia="cs-CZ"/>
        </w:rPr>
      </w:pPr>
    </w:p>
    <w:p w:rsidR="00A15E22" w:rsidRPr="000B7D53" w:rsidRDefault="00EE15E3">
      <w:pPr>
        <w:pStyle w:val="Obsah1"/>
        <w:rPr>
          <w:rFonts w:ascii="Times New Roman" w:eastAsiaTheme="minorEastAsia" w:hAnsi="Times New Roman" w:cs="Times New Roman"/>
          <w:noProof/>
          <w:sz w:val="24"/>
          <w:szCs w:val="24"/>
          <w:lang w:eastAsia="cs-CZ"/>
        </w:rPr>
      </w:pPr>
      <w:r w:rsidRPr="00033A99">
        <w:rPr>
          <w:lang w:eastAsia="cs-CZ"/>
        </w:rPr>
        <w:fldChar w:fldCharType="begin"/>
      </w:r>
      <w:r w:rsidR="008D442C" w:rsidRPr="00033A99">
        <w:rPr>
          <w:lang w:eastAsia="cs-CZ"/>
        </w:rPr>
        <w:instrText xml:space="preserve"> TOC \o "1-3" \h \z \u </w:instrText>
      </w:r>
      <w:r w:rsidRPr="00033A99">
        <w:rPr>
          <w:lang w:eastAsia="cs-CZ"/>
        </w:rPr>
        <w:fldChar w:fldCharType="separate"/>
      </w:r>
      <w:hyperlink w:anchor="_Toc347476934" w:history="1">
        <w:r w:rsidR="00A15E22" w:rsidRPr="000B7D53">
          <w:rPr>
            <w:rStyle w:val="Hypertextovodkaz"/>
            <w:rFonts w:ascii="Times New Roman" w:hAnsi="Times New Roman" w:cs="Times New Roman"/>
            <w:noProof/>
            <w:sz w:val="24"/>
            <w:szCs w:val="24"/>
          </w:rPr>
          <w:t>1</w:t>
        </w:r>
        <w:r w:rsidR="00A15E22" w:rsidRPr="000B7D53">
          <w:rPr>
            <w:rFonts w:ascii="Times New Roman" w:eastAsiaTheme="minorEastAsia" w:hAnsi="Times New Roman" w:cs="Times New Roman"/>
            <w:noProof/>
            <w:sz w:val="24"/>
            <w:szCs w:val="24"/>
            <w:lang w:eastAsia="cs-CZ"/>
          </w:rPr>
          <w:tab/>
        </w:r>
        <w:r w:rsidR="00A15E22" w:rsidRPr="000B7D53">
          <w:rPr>
            <w:rStyle w:val="Hypertextovodkaz"/>
            <w:rFonts w:ascii="Times New Roman" w:hAnsi="Times New Roman" w:cs="Times New Roman"/>
            <w:noProof/>
            <w:sz w:val="24"/>
            <w:szCs w:val="24"/>
          </w:rPr>
          <w:t>Zhodnocení výsledků finančních kontrol a přiměřenosti a účinnosti zavedeného systému finanční kontroly</w:t>
        </w:r>
        <w:r w:rsidR="00A15E22" w:rsidRPr="000B7D53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Pr="000B7D53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A15E22" w:rsidRPr="000B7D53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_Toc347476934 \h </w:instrText>
        </w:r>
        <w:r w:rsidRPr="000B7D53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Pr="000B7D53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4E2B25">
          <w:rPr>
            <w:rFonts w:ascii="Times New Roman" w:hAnsi="Times New Roman" w:cs="Times New Roman"/>
            <w:noProof/>
            <w:webHidden/>
            <w:sz w:val="24"/>
            <w:szCs w:val="24"/>
          </w:rPr>
          <w:t>3</w:t>
        </w:r>
        <w:r w:rsidRPr="000B7D53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A15E22" w:rsidRPr="000B7D53" w:rsidRDefault="00E83C94">
      <w:pPr>
        <w:pStyle w:val="Obsah2"/>
        <w:tabs>
          <w:tab w:val="left" w:pos="660"/>
        </w:tabs>
        <w:rPr>
          <w:rFonts w:ascii="Times New Roman" w:eastAsiaTheme="minorEastAsia" w:hAnsi="Times New Roman" w:cs="Times New Roman"/>
          <w:noProof/>
          <w:sz w:val="24"/>
          <w:szCs w:val="24"/>
          <w:lang w:eastAsia="cs-CZ"/>
        </w:rPr>
      </w:pPr>
      <w:hyperlink w:anchor="_Toc347476935" w:history="1">
        <w:r w:rsidR="00A15E22" w:rsidRPr="000B7D53">
          <w:rPr>
            <w:rStyle w:val="Hypertextovodkaz"/>
            <w:rFonts w:ascii="Times New Roman" w:hAnsi="Times New Roman" w:cs="Times New Roman"/>
            <w:noProof/>
            <w:sz w:val="24"/>
            <w:szCs w:val="24"/>
          </w:rPr>
          <w:t>1.1</w:t>
        </w:r>
        <w:r w:rsidR="00A15E22" w:rsidRPr="000B7D53">
          <w:rPr>
            <w:rFonts w:ascii="Times New Roman" w:eastAsiaTheme="minorEastAsia" w:hAnsi="Times New Roman" w:cs="Times New Roman"/>
            <w:noProof/>
            <w:sz w:val="24"/>
            <w:szCs w:val="24"/>
            <w:lang w:eastAsia="cs-CZ"/>
          </w:rPr>
          <w:tab/>
        </w:r>
        <w:r w:rsidR="00A15E22" w:rsidRPr="000B7D53">
          <w:rPr>
            <w:rStyle w:val="Hypertextovodkaz"/>
            <w:rFonts w:ascii="Times New Roman" w:hAnsi="Times New Roman" w:cs="Times New Roman"/>
            <w:noProof/>
            <w:sz w:val="24"/>
            <w:szCs w:val="24"/>
          </w:rPr>
          <w:t>Zhodnocení výsledků řídící kontroly podle § 26 a 27 zákona o finanční kontrole, výsledků interního auditu podle § 28 a 29 zákona o finanční kontrole a přiměřenosti a účinnosti vnitřního kontrolního systému ve smyslu § 25 zákona o finanční kontrole</w:t>
        </w:r>
        <w:r w:rsidR="00A15E22" w:rsidRPr="000B7D53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="00EE15E3" w:rsidRPr="000B7D53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A15E22" w:rsidRPr="000B7D53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_Toc347476935 \h </w:instrText>
        </w:r>
        <w:r w:rsidR="00EE15E3" w:rsidRPr="000B7D53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="00EE15E3" w:rsidRPr="000B7D53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4E2B25">
          <w:rPr>
            <w:rFonts w:ascii="Times New Roman" w:hAnsi="Times New Roman" w:cs="Times New Roman"/>
            <w:noProof/>
            <w:webHidden/>
            <w:sz w:val="24"/>
            <w:szCs w:val="24"/>
          </w:rPr>
          <w:t>3</w:t>
        </w:r>
        <w:r w:rsidR="00EE15E3" w:rsidRPr="000B7D53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A15E22" w:rsidRPr="000B7D53" w:rsidRDefault="00E83C94">
      <w:pPr>
        <w:pStyle w:val="Obsah2"/>
        <w:tabs>
          <w:tab w:val="left" w:pos="660"/>
        </w:tabs>
        <w:rPr>
          <w:rFonts w:ascii="Times New Roman" w:eastAsiaTheme="minorEastAsia" w:hAnsi="Times New Roman" w:cs="Times New Roman"/>
          <w:noProof/>
          <w:sz w:val="24"/>
          <w:szCs w:val="24"/>
          <w:lang w:eastAsia="cs-CZ"/>
        </w:rPr>
      </w:pPr>
      <w:hyperlink w:anchor="_Toc347476936" w:history="1">
        <w:r w:rsidR="00A15E22" w:rsidRPr="000B7D53">
          <w:rPr>
            <w:rStyle w:val="Hypertextovodkaz"/>
            <w:rFonts w:ascii="Times New Roman" w:hAnsi="Times New Roman" w:cs="Times New Roman"/>
            <w:noProof/>
            <w:sz w:val="24"/>
            <w:szCs w:val="24"/>
          </w:rPr>
          <w:t>1.2</w:t>
        </w:r>
        <w:r w:rsidR="00A15E22" w:rsidRPr="000B7D53">
          <w:rPr>
            <w:rFonts w:ascii="Times New Roman" w:eastAsiaTheme="minorEastAsia" w:hAnsi="Times New Roman" w:cs="Times New Roman"/>
            <w:noProof/>
            <w:sz w:val="24"/>
            <w:szCs w:val="24"/>
            <w:lang w:eastAsia="cs-CZ"/>
          </w:rPr>
          <w:tab/>
        </w:r>
        <w:r w:rsidR="00A15E22" w:rsidRPr="000B7D53">
          <w:rPr>
            <w:rStyle w:val="Hypertextovodkaz"/>
            <w:rFonts w:ascii="Times New Roman" w:hAnsi="Times New Roman" w:cs="Times New Roman"/>
            <w:noProof/>
            <w:sz w:val="24"/>
            <w:szCs w:val="24"/>
          </w:rPr>
          <w:t>Přehled hlavních nedostatků a jejich hlavní příčiny</w:t>
        </w:r>
        <w:r w:rsidR="00A15E22" w:rsidRPr="000B7D53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="00EE15E3" w:rsidRPr="000B7D53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A15E22" w:rsidRPr="000B7D53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_Toc347476936 \h </w:instrText>
        </w:r>
        <w:r w:rsidR="00EE15E3" w:rsidRPr="000B7D53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="00EE15E3" w:rsidRPr="000B7D53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4E2B25">
          <w:rPr>
            <w:rFonts w:ascii="Times New Roman" w:hAnsi="Times New Roman" w:cs="Times New Roman"/>
            <w:noProof/>
            <w:webHidden/>
            <w:sz w:val="24"/>
            <w:szCs w:val="24"/>
          </w:rPr>
          <w:t>5</w:t>
        </w:r>
        <w:r w:rsidR="00EE15E3" w:rsidRPr="000B7D53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A15E22" w:rsidRPr="000B7D53" w:rsidRDefault="00E83C94">
      <w:pPr>
        <w:pStyle w:val="Obsah2"/>
        <w:tabs>
          <w:tab w:val="left" w:pos="660"/>
        </w:tabs>
        <w:rPr>
          <w:rFonts w:ascii="Times New Roman" w:eastAsiaTheme="minorEastAsia" w:hAnsi="Times New Roman" w:cs="Times New Roman"/>
          <w:noProof/>
          <w:sz w:val="24"/>
          <w:szCs w:val="24"/>
          <w:lang w:eastAsia="cs-CZ"/>
        </w:rPr>
      </w:pPr>
      <w:hyperlink w:anchor="_Toc347476937" w:history="1">
        <w:r w:rsidR="00A15E22" w:rsidRPr="000B7D53">
          <w:rPr>
            <w:rStyle w:val="Hypertextovodkaz"/>
            <w:rFonts w:ascii="Times New Roman" w:hAnsi="Times New Roman" w:cs="Times New Roman"/>
            <w:noProof/>
            <w:sz w:val="24"/>
            <w:szCs w:val="24"/>
          </w:rPr>
          <w:t>1.3</w:t>
        </w:r>
        <w:r w:rsidR="00A15E22" w:rsidRPr="000B7D53">
          <w:rPr>
            <w:rFonts w:ascii="Times New Roman" w:eastAsiaTheme="minorEastAsia" w:hAnsi="Times New Roman" w:cs="Times New Roman"/>
            <w:noProof/>
            <w:sz w:val="24"/>
            <w:szCs w:val="24"/>
            <w:lang w:eastAsia="cs-CZ"/>
          </w:rPr>
          <w:tab/>
        </w:r>
        <w:r w:rsidR="00A15E22" w:rsidRPr="000B7D53">
          <w:rPr>
            <w:rStyle w:val="Hypertextovodkaz"/>
            <w:rFonts w:ascii="Times New Roman" w:hAnsi="Times New Roman" w:cs="Times New Roman"/>
            <w:noProof/>
            <w:sz w:val="24"/>
            <w:szCs w:val="24"/>
          </w:rPr>
          <w:t>Přehled a charakteristika přijatých opatření</w:t>
        </w:r>
        <w:r w:rsidR="00A15E22" w:rsidRPr="000B7D53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="00EE15E3" w:rsidRPr="000B7D53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A15E22" w:rsidRPr="000B7D53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_Toc347476937 \h </w:instrText>
        </w:r>
        <w:r w:rsidR="00EE15E3" w:rsidRPr="000B7D53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="00EE15E3" w:rsidRPr="000B7D53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4E2B25">
          <w:rPr>
            <w:rFonts w:ascii="Times New Roman" w:hAnsi="Times New Roman" w:cs="Times New Roman"/>
            <w:noProof/>
            <w:webHidden/>
            <w:sz w:val="24"/>
            <w:szCs w:val="24"/>
          </w:rPr>
          <w:t>5</w:t>
        </w:r>
        <w:r w:rsidR="00EE15E3" w:rsidRPr="000B7D53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A15E22" w:rsidRPr="000B7D53" w:rsidRDefault="00E83C94">
      <w:pPr>
        <w:pStyle w:val="Obsah2"/>
        <w:tabs>
          <w:tab w:val="left" w:pos="660"/>
        </w:tabs>
        <w:rPr>
          <w:rFonts w:ascii="Times New Roman" w:eastAsiaTheme="minorEastAsia" w:hAnsi="Times New Roman" w:cs="Times New Roman"/>
          <w:noProof/>
          <w:sz w:val="24"/>
          <w:szCs w:val="24"/>
          <w:lang w:eastAsia="cs-CZ"/>
        </w:rPr>
      </w:pPr>
      <w:hyperlink w:anchor="_Toc347476938" w:history="1">
        <w:r w:rsidR="00A15E22" w:rsidRPr="000B7D53">
          <w:rPr>
            <w:rStyle w:val="Hypertextovodkaz"/>
            <w:rFonts w:ascii="Times New Roman" w:hAnsi="Times New Roman" w:cs="Times New Roman"/>
            <w:noProof/>
            <w:sz w:val="24"/>
            <w:szCs w:val="24"/>
          </w:rPr>
          <w:t>1.4</w:t>
        </w:r>
        <w:r w:rsidR="00A15E22" w:rsidRPr="000B7D53">
          <w:rPr>
            <w:rFonts w:ascii="Times New Roman" w:eastAsiaTheme="minorEastAsia" w:hAnsi="Times New Roman" w:cs="Times New Roman"/>
            <w:noProof/>
            <w:sz w:val="24"/>
            <w:szCs w:val="24"/>
            <w:lang w:eastAsia="cs-CZ"/>
          </w:rPr>
          <w:tab/>
        </w:r>
        <w:r w:rsidR="00A15E22" w:rsidRPr="000B7D53">
          <w:rPr>
            <w:rStyle w:val="Hypertextovodkaz"/>
            <w:rFonts w:ascii="Times New Roman" w:hAnsi="Times New Roman" w:cs="Times New Roman"/>
            <w:noProof/>
            <w:sz w:val="24"/>
            <w:szCs w:val="24"/>
          </w:rPr>
          <w:t>Souhrnné hodnocení</w:t>
        </w:r>
        <w:r w:rsidR="00A15E22" w:rsidRPr="000B7D53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="00EE15E3" w:rsidRPr="000B7D53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A15E22" w:rsidRPr="000B7D53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_Toc347476938 \h </w:instrText>
        </w:r>
        <w:r w:rsidR="00EE15E3" w:rsidRPr="000B7D53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="00EE15E3" w:rsidRPr="000B7D53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4E2B25">
          <w:rPr>
            <w:rFonts w:ascii="Times New Roman" w:hAnsi="Times New Roman" w:cs="Times New Roman"/>
            <w:noProof/>
            <w:webHidden/>
            <w:sz w:val="24"/>
            <w:szCs w:val="24"/>
          </w:rPr>
          <w:t>6</w:t>
        </w:r>
        <w:r w:rsidR="00EE15E3" w:rsidRPr="000B7D53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A15E22" w:rsidRDefault="00E83C94">
      <w:pPr>
        <w:pStyle w:val="Obsah1"/>
        <w:rPr>
          <w:rFonts w:eastAsiaTheme="minorEastAsia"/>
          <w:noProof/>
          <w:lang w:eastAsia="cs-CZ"/>
        </w:rPr>
      </w:pPr>
      <w:hyperlink w:anchor="_Toc347476939" w:history="1">
        <w:r w:rsidR="00A15E22" w:rsidRPr="000B7D53">
          <w:rPr>
            <w:rStyle w:val="Hypertextovodkaz"/>
            <w:rFonts w:ascii="Times New Roman" w:hAnsi="Times New Roman" w:cs="Times New Roman"/>
            <w:noProof/>
            <w:sz w:val="24"/>
            <w:szCs w:val="24"/>
          </w:rPr>
          <w:t>2</w:t>
        </w:r>
        <w:r w:rsidR="00A15E22" w:rsidRPr="000B7D53">
          <w:rPr>
            <w:rFonts w:ascii="Times New Roman" w:eastAsiaTheme="minorEastAsia" w:hAnsi="Times New Roman" w:cs="Times New Roman"/>
            <w:noProof/>
            <w:sz w:val="24"/>
            <w:szCs w:val="24"/>
            <w:lang w:eastAsia="cs-CZ"/>
          </w:rPr>
          <w:tab/>
        </w:r>
        <w:r w:rsidR="00A15E22" w:rsidRPr="000B7D53">
          <w:rPr>
            <w:rStyle w:val="Hypertextovodkaz"/>
            <w:rFonts w:ascii="Times New Roman" w:hAnsi="Times New Roman" w:cs="Times New Roman"/>
            <w:noProof/>
            <w:sz w:val="24"/>
            <w:szCs w:val="24"/>
          </w:rPr>
          <w:t>Přílohy</w:t>
        </w:r>
        <w:r w:rsidR="00A15E22" w:rsidRPr="000B7D53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="00EE15E3" w:rsidRPr="000B7D53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A15E22" w:rsidRPr="000B7D53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_Toc347476939 \h </w:instrText>
        </w:r>
        <w:r w:rsidR="00EE15E3" w:rsidRPr="000B7D53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="00EE15E3" w:rsidRPr="000B7D53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4E2B25">
          <w:rPr>
            <w:rFonts w:ascii="Times New Roman" w:hAnsi="Times New Roman" w:cs="Times New Roman"/>
            <w:noProof/>
            <w:webHidden/>
            <w:sz w:val="24"/>
            <w:szCs w:val="24"/>
          </w:rPr>
          <w:t>6</w:t>
        </w:r>
        <w:r w:rsidR="00EE15E3" w:rsidRPr="000B7D53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8D442C" w:rsidRPr="008D442C" w:rsidRDefault="00EE15E3" w:rsidP="008D442C">
      <w:pPr>
        <w:rPr>
          <w:lang w:eastAsia="cs-CZ"/>
        </w:rPr>
      </w:pPr>
      <w:r w:rsidRPr="00033A99">
        <w:rPr>
          <w:rFonts w:ascii="Arial" w:hAnsi="Arial" w:cs="Arial"/>
          <w:sz w:val="20"/>
          <w:szCs w:val="20"/>
          <w:lang w:eastAsia="cs-CZ"/>
        </w:rPr>
        <w:fldChar w:fldCharType="end"/>
      </w:r>
    </w:p>
    <w:p w:rsidR="004F2CD7" w:rsidRDefault="004F2CD7" w:rsidP="0055402D">
      <w:pPr>
        <w:pStyle w:val="Nadpis1"/>
      </w:pPr>
    </w:p>
    <w:p w:rsidR="00F31CB3" w:rsidRPr="001426D5" w:rsidRDefault="008D442C" w:rsidP="001426D5">
      <w:pPr>
        <w:rPr>
          <w:rFonts w:ascii="Times New Roman" w:eastAsia="Times New Roman" w:hAnsi="Times New Roman" w:cs="Times New Roman"/>
          <w:b/>
          <w:sz w:val="28"/>
          <w:szCs w:val="24"/>
          <w:lang w:eastAsia="cs-CZ"/>
        </w:rPr>
      </w:pPr>
      <w:r>
        <w:br w:type="page"/>
      </w:r>
      <w:bookmarkStart w:id="3" w:name="_Toc332201432"/>
    </w:p>
    <w:p w:rsidR="0055402D" w:rsidRPr="00002602" w:rsidRDefault="0055402D" w:rsidP="00002602">
      <w:pPr>
        <w:pStyle w:val="Nadpis1"/>
        <w:numPr>
          <w:ilvl w:val="0"/>
          <w:numId w:val="6"/>
        </w:numPr>
      </w:pPr>
      <w:bookmarkStart w:id="4" w:name="_Toc347476934"/>
      <w:r w:rsidRPr="00002602">
        <w:lastRenderedPageBreak/>
        <w:t>Zhodnocení výsledků finančních kontrol a přiměřenosti a účinnosti zavedeného systému finanční kontroly</w:t>
      </w:r>
      <w:bookmarkEnd w:id="3"/>
      <w:bookmarkEnd w:id="4"/>
    </w:p>
    <w:p w:rsidR="002961DA" w:rsidRDefault="002961DA" w:rsidP="00033A9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23DCB" w:rsidRDefault="00F039F2" w:rsidP="00033A99">
      <w:pPr>
        <w:jc w:val="both"/>
        <w:rPr>
          <w:rFonts w:ascii="Times New Roman" w:hAnsi="Times New Roman" w:cs="Times New Roman"/>
          <w:sz w:val="24"/>
          <w:szCs w:val="24"/>
        </w:rPr>
      </w:pPr>
      <w:r w:rsidRPr="00002602">
        <w:rPr>
          <w:rFonts w:ascii="Times New Roman" w:hAnsi="Times New Roman" w:cs="Times New Roman"/>
          <w:sz w:val="24"/>
          <w:szCs w:val="24"/>
        </w:rPr>
        <w:t>Předkládaná</w:t>
      </w:r>
      <w:r w:rsidR="00F516EC" w:rsidRPr="00002602">
        <w:rPr>
          <w:rFonts w:ascii="Times New Roman" w:hAnsi="Times New Roman" w:cs="Times New Roman"/>
          <w:sz w:val="24"/>
          <w:szCs w:val="24"/>
        </w:rPr>
        <w:t xml:space="preserve"> </w:t>
      </w:r>
      <w:r w:rsidR="00EE136D" w:rsidRPr="00002602">
        <w:rPr>
          <w:rFonts w:ascii="Times New Roman" w:hAnsi="Times New Roman" w:cs="Times New Roman"/>
          <w:sz w:val="24"/>
          <w:szCs w:val="24"/>
        </w:rPr>
        <w:t>z</w:t>
      </w:r>
      <w:r w:rsidR="00EB2C15" w:rsidRPr="00002602">
        <w:rPr>
          <w:rFonts w:ascii="Times New Roman" w:hAnsi="Times New Roman" w:cs="Times New Roman"/>
          <w:sz w:val="24"/>
          <w:szCs w:val="24"/>
        </w:rPr>
        <w:t>práva o výsledcích finanční kontroly je Ministerstvu financí podávána v</w:t>
      </w:r>
      <w:r w:rsidR="00D23DCB" w:rsidRPr="00002602">
        <w:rPr>
          <w:rFonts w:ascii="Times New Roman" w:hAnsi="Times New Roman" w:cs="Times New Roman"/>
          <w:sz w:val="24"/>
          <w:szCs w:val="24"/>
        </w:rPr>
        <w:t xml:space="preserve"> souladu s vyhláškou </w:t>
      </w:r>
      <w:r w:rsidR="00EB2C15" w:rsidRPr="00002602">
        <w:rPr>
          <w:rFonts w:ascii="Times New Roman" w:hAnsi="Times New Roman" w:cs="Times New Roman"/>
          <w:sz w:val="24"/>
          <w:szCs w:val="24"/>
        </w:rPr>
        <w:t>č. 416/2004 Sb. (prováděcí vyhláška k zákonu o finančn</w:t>
      </w:r>
      <w:r w:rsidR="00F516EC" w:rsidRPr="00002602">
        <w:rPr>
          <w:rFonts w:ascii="Times New Roman" w:hAnsi="Times New Roman" w:cs="Times New Roman"/>
          <w:sz w:val="24"/>
          <w:szCs w:val="24"/>
        </w:rPr>
        <w:t>í kontrole).</w:t>
      </w:r>
    </w:p>
    <w:p w:rsidR="00212BAE" w:rsidRPr="00712398" w:rsidRDefault="0055402D" w:rsidP="00212BAE">
      <w:pPr>
        <w:pStyle w:val="Nadpis2"/>
        <w:numPr>
          <w:ilvl w:val="1"/>
          <w:numId w:val="6"/>
        </w:numPr>
      </w:pPr>
      <w:bookmarkStart w:id="5" w:name="_Toc332201400"/>
      <w:bookmarkStart w:id="6" w:name="_Toc332201433"/>
      <w:bookmarkStart w:id="7" w:name="_Toc347476935"/>
      <w:r w:rsidRPr="00002602">
        <w:t>Zhodnocení výsledků řídící kontroly podle § 26 a 27 zákona o finanční kontrole, výsledků interního auditu podle § 28 a 29 zákona</w:t>
      </w:r>
      <w:bookmarkEnd w:id="5"/>
      <w:r w:rsidRPr="00002602">
        <w:t xml:space="preserve"> o finanční kontrole a přiměřenosti a účinnosti vnitřního kontrolního systému ve smyslu § 25 zákona o finanční kontrole</w:t>
      </w:r>
      <w:bookmarkEnd w:id="6"/>
      <w:bookmarkEnd w:id="7"/>
    </w:p>
    <w:p w:rsidR="00150788" w:rsidRPr="00002602" w:rsidRDefault="00150788" w:rsidP="00EE136D">
      <w:pPr>
        <w:jc w:val="both"/>
        <w:rPr>
          <w:rFonts w:ascii="Times New Roman" w:hAnsi="Times New Roman" w:cs="Times New Roman"/>
          <w:sz w:val="24"/>
          <w:szCs w:val="24"/>
        </w:rPr>
      </w:pPr>
      <w:r w:rsidRPr="00002602">
        <w:rPr>
          <w:rFonts w:ascii="Times New Roman" w:hAnsi="Times New Roman" w:cs="Times New Roman"/>
          <w:sz w:val="24"/>
          <w:szCs w:val="24"/>
        </w:rPr>
        <w:t xml:space="preserve">Na </w:t>
      </w:r>
      <w:r w:rsidR="00596E1C" w:rsidRPr="00002602">
        <w:rPr>
          <w:rFonts w:ascii="Times New Roman" w:hAnsi="Times New Roman" w:cs="Times New Roman"/>
          <w:sz w:val="24"/>
          <w:szCs w:val="24"/>
        </w:rPr>
        <w:t>in</w:t>
      </w:r>
      <w:r w:rsidR="00B7587B" w:rsidRPr="00002602">
        <w:rPr>
          <w:rFonts w:ascii="Times New Roman" w:hAnsi="Times New Roman" w:cs="Times New Roman"/>
          <w:sz w:val="24"/>
          <w:szCs w:val="24"/>
        </w:rPr>
        <w:t>s</w:t>
      </w:r>
      <w:r w:rsidR="00596E1C" w:rsidRPr="00002602">
        <w:rPr>
          <w:rFonts w:ascii="Times New Roman" w:hAnsi="Times New Roman" w:cs="Times New Roman"/>
          <w:sz w:val="24"/>
          <w:szCs w:val="24"/>
        </w:rPr>
        <w:t>pekci</w:t>
      </w:r>
      <w:r w:rsidRPr="00002602">
        <w:rPr>
          <w:rFonts w:ascii="Times New Roman" w:hAnsi="Times New Roman" w:cs="Times New Roman"/>
          <w:sz w:val="24"/>
          <w:szCs w:val="24"/>
        </w:rPr>
        <w:t xml:space="preserve"> je nastaven funkční vnitřní kontrolní systém, který je tvořen řídící kontrolou a interním auditem. </w:t>
      </w:r>
    </w:p>
    <w:p w:rsidR="002616BA" w:rsidRPr="00A010F1" w:rsidRDefault="00EB2C15" w:rsidP="007D5D0C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010F1">
        <w:rPr>
          <w:rFonts w:ascii="Times New Roman" w:hAnsi="Times New Roman" w:cs="Times New Roman"/>
          <w:b/>
          <w:i/>
          <w:sz w:val="24"/>
          <w:szCs w:val="24"/>
        </w:rPr>
        <w:t>a)</w:t>
      </w:r>
      <w:r w:rsidR="008824DB" w:rsidRPr="00A010F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2616BA" w:rsidRPr="00A010F1">
        <w:rPr>
          <w:rFonts w:ascii="Times New Roman" w:hAnsi="Times New Roman" w:cs="Times New Roman"/>
          <w:b/>
          <w:i/>
          <w:sz w:val="24"/>
          <w:szCs w:val="24"/>
        </w:rPr>
        <w:t>Vytváření podmínek pro příznivé kontrolní prostředí:</w:t>
      </w:r>
    </w:p>
    <w:p w:rsidR="007D5D0C" w:rsidRPr="00002602" w:rsidRDefault="00142264" w:rsidP="007D5D0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2602">
        <w:rPr>
          <w:rFonts w:ascii="Times New Roman" w:hAnsi="Times New Roman" w:cs="Times New Roman"/>
          <w:sz w:val="24"/>
          <w:szCs w:val="24"/>
        </w:rPr>
        <w:t>P</w:t>
      </w:r>
      <w:r w:rsidR="00306C3C" w:rsidRPr="00002602">
        <w:rPr>
          <w:rFonts w:ascii="Times New Roman" w:hAnsi="Times New Roman" w:cs="Times New Roman"/>
          <w:sz w:val="24"/>
          <w:szCs w:val="24"/>
        </w:rPr>
        <w:t xml:space="preserve">odmínky </w:t>
      </w:r>
      <w:r w:rsidRPr="00002602">
        <w:rPr>
          <w:rFonts w:ascii="Times New Roman" w:hAnsi="Times New Roman" w:cs="Times New Roman"/>
          <w:sz w:val="24"/>
          <w:szCs w:val="24"/>
        </w:rPr>
        <w:t xml:space="preserve">pro příznivé </w:t>
      </w:r>
      <w:r w:rsidR="00F039F2" w:rsidRPr="00002602">
        <w:rPr>
          <w:rFonts w:ascii="Times New Roman" w:hAnsi="Times New Roman" w:cs="Times New Roman"/>
          <w:sz w:val="24"/>
          <w:szCs w:val="24"/>
        </w:rPr>
        <w:t xml:space="preserve">kontrolní prostředí jsou zajišťovány </w:t>
      </w:r>
      <w:r w:rsidR="00306C3C" w:rsidRPr="00002602">
        <w:rPr>
          <w:rFonts w:ascii="Times New Roman" w:hAnsi="Times New Roman" w:cs="Times New Roman"/>
          <w:sz w:val="24"/>
          <w:szCs w:val="24"/>
        </w:rPr>
        <w:t xml:space="preserve">na </w:t>
      </w:r>
      <w:r w:rsidR="00596E1C" w:rsidRPr="00002602">
        <w:rPr>
          <w:rFonts w:ascii="Times New Roman" w:hAnsi="Times New Roman" w:cs="Times New Roman"/>
          <w:sz w:val="24"/>
          <w:szCs w:val="24"/>
        </w:rPr>
        <w:t>inspekci</w:t>
      </w:r>
      <w:r w:rsidR="00306C3C" w:rsidRPr="00002602">
        <w:rPr>
          <w:rFonts w:ascii="Times New Roman" w:hAnsi="Times New Roman" w:cs="Times New Roman"/>
          <w:sz w:val="24"/>
          <w:szCs w:val="24"/>
        </w:rPr>
        <w:t xml:space="preserve"> </w:t>
      </w:r>
      <w:r w:rsidR="00F039F2" w:rsidRPr="00002602">
        <w:rPr>
          <w:rFonts w:ascii="Times New Roman" w:hAnsi="Times New Roman" w:cs="Times New Roman"/>
          <w:sz w:val="24"/>
          <w:szCs w:val="24"/>
        </w:rPr>
        <w:t>interní</w:t>
      </w:r>
      <w:r w:rsidRPr="00002602">
        <w:rPr>
          <w:rFonts w:ascii="Times New Roman" w:hAnsi="Times New Roman" w:cs="Times New Roman"/>
          <w:sz w:val="24"/>
          <w:szCs w:val="24"/>
        </w:rPr>
        <w:t>mi</w:t>
      </w:r>
      <w:r w:rsidR="00F039F2" w:rsidRPr="00002602">
        <w:rPr>
          <w:rFonts w:ascii="Times New Roman" w:hAnsi="Times New Roman" w:cs="Times New Roman"/>
          <w:sz w:val="24"/>
          <w:szCs w:val="24"/>
        </w:rPr>
        <w:t xml:space="preserve"> akt</w:t>
      </w:r>
      <w:r w:rsidRPr="00002602">
        <w:rPr>
          <w:rFonts w:ascii="Times New Roman" w:hAnsi="Times New Roman" w:cs="Times New Roman"/>
          <w:sz w:val="24"/>
          <w:szCs w:val="24"/>
        </w:rPr>
        <w:t>y</w:t>
      </w:r>
      <w:r w:rsidR="00F039F2" w:rsidRPr="00002602">
        <w:rPr>
          <w:rFonts w:ascii="Times New Roman" w:hAnsi="Times New Roman" w:cs="Times New Roman"/>
          <w:sz w:val="24"/>
          <w:szCs w:val="24"/>
        </w:rPr>
        <w:t xml:space="preserve"> řízení, </w:t>
      </w:r>
      <w:r w:rsidR="00524656" w:rsidRPr="00002602">
        <w:rPr>
          <w:rFonts w:ascii="Times New Roman" w:hAnsi="Times New Roman" w:cs="Times New Roman"/>
          <w:sz w:val="24"/>
          <w:szCs w:val="24"/>
        </w:rPr>
        <w:t xml:space="preserve">které jsou dle potřeby aktualizovány a </w:t>
      </w:r>
      <w:r w:rsidR="00306C3C" w:rsidRPr="00002602">
        <w:rPr>
          <w:rFonts w:ascii="Times New Roman" w:hAnsi="Times New Roman" w:cs="Times New Roman"/>
          <w:sz w:val="24"/>
          <w:szCs w:val="24"/>
        </w:rPr>
        <w:t xml:space="preserve">se kterými jsou </w:t>
      </w:r>
      <w:r w:rsidR="00524656" w:rsidRPr="00002602">
        <w:rPr>
          <w:rFonts w:ascii="Times New Roman" w:hAnsi="Times New Roman" w:cs="Times New Roman"/>
          <w:sz w:val="24"/>
          <w:szCs w:val="24"/>
        </w:rPr>
        <w:t xml:space="preserve">všichni </w:t>
      </w:r>
      <w:r w:rsidR="00CC2AEC">
        <w:rPr>
          <w:rFonts w:ascii="Times New Roman" w:hAnsi="Times New Roman" w:cs="Times New Roman"/>
          <w:sz w:val="24"/>
          <w:szCs w:val="24"/>
        </w:rPr>
        <w:t xml:space="preserve">zaměstnanci </w:t>
      </w:r>
      <w:r w:rsidR="00306C3C" w:rsidRPr="00002602">
        <w:rPr>
          <w:rFonts w:ascii="Times New Roman" w:hAnsi="Times New Roman" w:cs="Times New Roman"/>
          <w:sz w:val="24"/>
          <w:szCs w:val="24"/>
        </w:rPr>
        <w:t xml:space="preserve">včas </w:t>
      </w:r>
      <w:r w:rsidR="003131A1" w:rsidRPr="00002602">
        <w:rPr>
          <w:rFonts w:ascii="Times New Roman" w:hAnsi="Times New Roman" w:cs="Times New Roman"/>
          <w:sz w:val="24"/>
          <w:szCs w:val="24"/>
        </w:rPr>
        <w:t>seznamováni</w:t>
      </w:r>
      <w:r w:rsidR="00524656" w:rsidRPr="00002602">
        <w:rPr>
          <w:rFonts w:ascii="Times New Roman" w:hAnsi="Times New Roman" w:cs="Times New Roman"/>
          <w:sz w:val="24"/>
          <w:szCs w:val="24"/>
        </w:rPr>
        <w:t>.</w:t>
      </w:r>
      <w:r w:rsidR="00BF04C4" w:rsidRPr="00002602">
        <w:rPr>
          <w:rFonts w:ascii="Times New Roman" w:hAnsi="Times New Roman" w:cs="Times New Roman"/>
          <w:sz w:val="24"/>
          <w:szCs w:val="24"/>
        </w:rPr>
        <w:t xml:space="preserve"> </w:t>
      </w:r>
      <w:r w:rsidR="007D5D0C" w:rsidRPr="00002602">
        <w:rPr>
          <w:rFonts w:ascii="Times New Roman" w:hAnsi="Times New Roman" w:cs="Times New Roman"/>
          <w:sz w:val="24"/>
          <w:szCs w:val="24"/>
        </w:rPr>
        <w:t>Interní akty řízení jsou přístupn</w:t>
      </w:r>
      <w:r w:rsidR="000D027D" w:rsidRPr="00002602">
        <w:rPr>
          <w:rFonts w:ascii="Times New Roman" w:hAnsi="Times New Roman" w:cs="Times New Roman"/>
          <w:sz w:val="24"/>
          <w:szCs w:val="24"/>
        </w:rPr>
        <w:t>é</w:t>
      </w:r>
      <w:r w:rsidR="007D5D0C" w:rsidRPr="00002602">
        <w:rPr>
          <w:rFonts w:ascii="Times New Roman" w:hAnsi="Times New Roman" w:cs="Times New Roman"/>
          <w:sz w:val="24"/>
          <w:szCs w:val="24"/>
        </w:rPr>
        <w:t xml:space="preserve"> všem </w:t>
      </w:r>
      <w:r w:rsidR="00CC2AEC">
        <w:rPr>
          <w:rFonts w:ascii="Times New Roman" w:hAnsi="Times New Roman" w:cs="Times New Roman"/>
          <w:sz w:val="24"/>
          <w:szCs w:val="24"/>
        </w:rPr>
        <w:t>pracovníkům</w:t>
      </w:r>
      <w:r w:rsidR="007D5D0C" w:rsidRPr="00002602">
        <w:rPr>
          <w:rFonts w:ascii="Times New Roman" w:hAnsi="Times New Roman" w:cs="Times New Roman"/>
          <w:sz w:val="24"/>
          <w:szCs w:val="24"/>
        </w:rPr>
        <w:t xml:space="preserve"> na intranetových stánkách</w:t>
      </w:r>
      <w:r w:rsidR="00BF04C4" w:rsidRPr="00002602">
        <w:rPr>
          <w:rFonts w:ascii="Times New Roman" w:hAnsi="Times New Roman" w:cs="Times New Roman"/>
          <w:sz w:val="24"/>
          <w:szCs w:val="24"/>
        </w:rPr>
        <w:t xml:space="preserve"> a jejich dodržování je sledováno odpovědnými vedoucími </w:t>
      </w:r>
      <w:r w:rsidR="00CC2AEC">
        <w:rPr>
          <w:rFonts w:ascii="Times New Roman" w:hAnsi="Times New Roman" w:cs="Times New Roman"/>
          <w:sz w:val="24"/>
          <w:szCs w:val="24"/>
        </w:rPr>
        <w:t>pracovníky</w:t>
      </w:r>
      <w:r w:rsidR="00BF04C4" w:rsidRPr="0000260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116C1" w:rsidRDefault="00306C3C" w:rsidP="00D23DCB">
      <w:pPr>
        <w:jc w:val="both"/>
        <w:rPr>
          <w:rFonts w:ascii="Times New Roman" w:hAnsi="Times New Roman" w:cs="Times New Roman"/>
          <w:sz w:val="24"/>
          <w:szCs w:val="24"/>
        </w:rPr>
      </w:pPr>
      <w:r w:rsidRPr="00002602">
        <w:rPr>
          <w:rFonts w:ascii="Times New Roman" w:hAnsi="Times New Roman" w:cs="Times New Roman"/>
          <w:sz w:val="24"/>
          <w:szCs w:val="24"/>
        </w:rPr>
        <w:t>Zvyšování k</w:t>
      </w:r>
      <w:r w:rsidR="001374EB" w:rsidRPr="00002602">
        <w:rPr>
          <w:rFonts w:ascii="Times New Roman" w:hAnsi="Times New Roman" w:cs="Times New Roman"/>
          <w:sz w:val="24"/>
          <w:szCs w:val="24"/>
        </w:rPr>
        <w:t xml:space="preserve">vality kontrolního prostředí je zajišťováno účastí </w:t>
      </w:r>
      <w:r w:rsidR="00CC2AEC">
        <w:rPr>
          <w:rFonts w:ascii="Times New Roman" w:hAnsi="Times New Roman" w:cs="Times New Roman"/>
          <w:sz w:val="24"/>
          <w:szCs w:val="24"/>
        </w:rPr>
        <w:t>pracovníků</w:t>
      </w:r>
      <w:r w:rsidR="001374EB" w:rsidRPr="00002602">
        <w:rPr>
          <w:rFonts w:ascii="Times New Roman" w:hAnsi="Times New Roman" w:cs="Times New Roman"/>
          <w:sz w:val="24"/>
          <w:szCs w:val="24"/>
        </w:rPr>
        <w:t xml:space="preserve"> a interního auditora</w:t>
      </w:r>
      <w:r w:rsidR="00854842" w:rsidRPr="00002602">
        <w:rPr>
          <w:rFonts w:ascii="Times New Roman" w:hAnsi="Times New Roman" w:cs="Times New Roman"/>
          <w:sz w:val="24"/>
          <w:szCs w:val="24"/>
        </w:rPr>
        <w:t xml:space="preserve"> </w:t>
      </w:r>
      <w:r w:rsidR="001374EB" w:rsidRPr="00002602">
        <w:rPr>
          <w:rFonts w:ascii="Times New Roman" w:hAnsi="Times New Roman" w:cs="Times New Roman"/>
          <w:sz w:val="24"/>
          <w:szCs w:val="24"/>
        </w:rPr>
        <w:t>na odborných kurzech a seminářích, kter</w:t>
      </w:r>
      <w:r w:rsidR="007D5D0C" w:rsidRPr="00002602">
        <w:rPr>
          <w:rFonts w:ascii="Times New Roman" w:hAnsi="Times New Roman" w:cs="Times New Roman"/>
          <w:sz w:val="24"/>
          <w:szCs w:val="24"/>
        </w:rPr>
        <w:t>é</w:t>
      </w:r>
      <w:r w:rsidR="001374EB" w:rsidRPr="00002602">
        <w:rPr>
          <w:rFonts w:ascii="Times New Roman" w:hAnsi="Times New Roman" w:cs="Times New Roman"/>
          <w:sz w:val="24"/>
          <w:szCs w:val="24"/>
        </w:rPr>
        <w:t xml:space="preserve"> jsou pořádány akreditovanými vzdělávacími institucemi. </w:t>
      </w:r>
      <w:r w:rsidR="00BF04C4" w:rsidRPr="00002602">
        <w:rPr>
          <w:rFonts w:ascii="Times New Roman" w:hAnsi="Times New Roman" w:cs="Times New Roman"/>
          <w:sz w:val="24"/>
          <w:szCs w:val="24"/>
        </w:rPr>
        <w:t xml:space="preserve">Interní auditor je členem Českého institutu interních auditorů.  </w:t>
      </w:r>
      <w:r w:rsidR="00021D99" w:rsidRPr="00002602">
        <w:rPr>
          <w:rFonts w:ascii="Times New Roman" w:hAnsi="Times New Roman" w:cs="Times New Roman"/>
          <w:sz w:val="24"/>
          <w:szCs w:val="24"/>
        </w:rPr>
        <w:t>Ú</w:t>
      </w:r>
      <w:r w:rsidR="001374EB" w:rsidRPr="00002602">
        <w:rPr>
          <w:rFonts w:ascii="Times New Roman" w:hAnsi="Times New Roman" w:cs="Times New Roman"/>
          <w:sz w:val="24"/>
          <w:szCs w:val="24"/>
        </w:rPr>
        <w:t xml:space="preserve">roveň kontrolního prostředí na </w:t>
      </w:r>
      <w:r w:rsidR="00596E1C" w:rsidRPr="00002602">
        <w:rPr>
          <w:rFonts w:ascii="Times New Roman" w:hAnsi="Times New Roman" w:cs="Times New Roman"/>
          <w:sz w:val="24"/>
          <w:szCs w:val="24"/>
        </w:rPr>
        <w:t>inspekci</w:t>
      </w:r>
      <w:r w:rsidR="001374EB" w:rsidRPr="00002602">
        <w:rPr>
          <w:rFonts w:ascii="Times New Roman" w:hAnsi="Times New Roman" w:cs="Times New Roman"/>
          <w:sz w:val="24"/>
          <w:szCs w:val="24"/>
        </w:rPr>
        <w:t xml:space="preserve"> </w:t>
      </w:r>
      <w:r w:rsidR="00021D99" w:rsidRPr="00002602">
        <w:rPr>
          <w:rFonts w:ascii="Times New Roman" w:hAnsi="Times New Roman" w:cs="Times New Roman"/>
          <w:sz w:val="24"/>
          <w:szCs w:val="24"/>
        </w:rPr>
        <w:t xml:space="preserve">je </w:t>
      </w:r>
      <w:r w:rsidR="007D5D0C" w:rsidRPr="00002602">
        <w:rPr>
          <w:rFonts w:ascii="Times New Roman" w:hAnsi="Times New Roman" w:cs="Times New Roman"/>
          <w:sz w:val="24"/>
          <w:szCs w:val="24"/>
        </w:rPr>
        <w:t xml:space="preserve">pozitivně </w:t>
      </w:r>
      <w:r w:rsidR="001374EB" w:rsidRPr="00002602">
        <w:rPr>
          <w:rFonts w:ascii="Times New Roman" w:hAnsi="Times New Roman" w:cs="Times New Roman"/>
          <w:sz w:val="24"/>
          <w:szCs w:val="24"/>
        </w:rPr>
        <w:t xml:space="preserve">ovlivněna </w:t>
      </w:r>
      <w:r w:rsidR="00021D99" w:rsidRPr="00002602">
        <w:rPr>
          <w:rFonts w:ascii="Times New Roman" w:hAnsi="Times New Roman" w:cs="Times New Roman"/>
          <w:sz w:val="24"/>
          <w:szCs w:val="24"/>
        </w:rPr>
        <w:t xml:space="preserve">těsnou </w:t>
      </w:r>
      <w:r w:rsidR="001374EB" w:rsidRPr="00002602">
        <w:rPr>
          <w:rFonts w:ascii="Times New Roman" w:hAnsi="Times New Roman" w:cs="Times New Roman"/>
          <w:sz w:val="24"/>
          <w:szCs w:val="24"/>
        </w:rPr>
        <w:t>spolupr</w:t>
      </w:r>
      <w:r w:rsidR="00596E1C" w:rsidRPr="00002602">
        <w:rPr>
          <w:rFonts w:ascii="Times New Roman" w:hAnsi="Times New Roman" w:cs="Times New Roman"/>
          <w:sz w:val="24"/>
          <w:szCs w:val="24"/>
        </w:rPr>
        <w:t>a</w:t>
      </w:r>
      <w:r w:rsidR="001374EB" w:rsidRPr="00002602">
        <w:rPr>
          <w:rFonts w:ascii="Times New Roman" w:hAnsi="Times New Roman" w:cs="Times New Roman"/>
          <w:sz w:val="24"/>
          <w:szCs w:val="24"/>
        </w:rPr>
        <w:t>c</w:t>
      </w:r>
      <w:r w:rsidR="00596E1C" w:rsidRPr="00002602">
        <w:rPr>
          <w:rFonts w:ascii="Times New Roman" w:hAnsi="Times New Roman" w:cs="Times New Roman"/>
          <w:sz w:val="24"/>
          <w:szCs w:val="24"/>
        </w:rPr>
        <w:t>í</w:t>
      </w:r>
      <w:r w:rsidR="001374EB" w:rsidRPr="00002602">
        <w:rPr>
          <w:rFonts w:ascii="Times New Roman" w:hAnsi="Times New Roman" w:cs="Times New Roman"/>
          <w:sz w:val="24"/>
          <w:szCs w:val="24"/>
        </w:rPr>
        <w:t xml:space="preserve"> mezi kontrolovanými útvary a interním auditorem v</w:t>
      </w:r>
      <w:r w:rsidR="00BF04C4" w:rsidRPr="00002602">
        <w:rPr>
          <w:rFonts w:ascii="Times New Roman" w:hAnsi="Times New Roman" w:cs="Times New Roman"/>
          <w:sz w:val="24"/>
          <w:szCs w:val="24"/>
        </w:rPr>
        <w:t> </w:t>
      </w:r>
      <w:r w:rsidR="001374EB" w:rsidRPr="00002602">
        <w:rPr>
          <w:rFonts w:ascii="Times New Roman" w:hAnsi="Times New Roman" w:cs="Times New Roman"/>
          <w:sz w:val="24"/>
          <w:szCs w:val="24"/>
        </w:rPr>
        <w:t>rámci</w:t>
      </w:r>
      <w:r w:rsidR="00BF04C4" w:rsidRPr="00002602">
        <w:rPr>
          <w:rFonts w:ascii="Times New Roman" w:hAnsi="Times New Roman" w:cs="Times New Roman"/>
          <w:sz w:val="24"/>
          <w:szCs w:val="24"/>
        </w:rPr>
        <w:t xml:space="preserve"> </w:t>
      </w:r>
      <w:r w:rsidR="00596E1C" w:rsidRPr="00002602">
        <w:rPr>
          <w:rFonts w:ascii="Times New Roman" w:hAnsi="Times New Roman" w:cs="Times New Roman"/>
          <w:sz w:val="24"/>
          <w:szCs w:val="24"/>
        </w:rPr>
        <w:t>prováděné</w:t>
      </w:r>
      <w:r w:rsidR="00BF04C4" w:rsidRPr="00002602">
        <w:rPr>
          <w:rFonts w:ascii="Times New Roman" w:hAnsi="Times New Roman" w:cs="Times New Roman"/>
          <w:sz w:val="24"/>
          <w:szCs w:val="24"/>
        </w:rPr>
        <w:t xml:space="preserve"> </w:t>
      </w:r>
      <w:r w:rsidR="001374EB" w:rsidRPr="00002602">
        <w:rPr>
          <w:rFonts w:ascii="Times New Roman" w:hAnsi="Times New Roman" w:cs="Times New Roman"/>
          <w:sz w:val="24"/>
          <w:szCs w:val="24"/>
        </w:rPr>
        <w:t>konzultační činnosti</w:t>
      </w:r>
      <w:r w:rsidR="001374EB" w:rsidRPr="00C629C8">
        <w:rPr>
          <w:rFonts w:ascii="Times New Roman" w:hAnsi="Times New Roman" w:cs="Times New Roman"/>
          <w:sz w:val="24"/>
          <w:szCs w:val="24"/>
        </w:rPr>
        <w:t>.</w:t>
      </w:r>
      <w:r w:rsidR="00C629C8" w:rsidRPr="00C629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16BA" w:rsidRPr="00A010F1" w:rsidRDefault="009C5B7F" w:rsidP="00D23DCB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010F1">
        <w:rPr>
          <w:rFonts w:ascii="Times New Roman" w:hAnsi="Times New Roman" w:cs="Times New Roman"/>
          <w:b/>
          <w:i/>
          <w:sz w:val="24"/>
          <w:szCs w:val="24"/>
        </w:rPr>
        <w:t>b</w:t>
      </w:r>
      <w:r w:rsidR="007D5D0C" w:rsidRPr="00A010F1">
        <w:rPr>
          <w:rFonts w:ascii="Times New Roman" w:hAnsi="Times New Roman" w:cs="Times New Roman"/>
          <w:b/>
          <w:i/>
          <w:sz w:val="24"/>
          <w:szCs w:val="24"/>
        </w:rPr>
        <w:t>)</w:t>
      </w:r>
      <w:r w:rsidR="002616BA" w:rsidRPr="00A010F1">
        <w:rPr>
          <w:rFonts w:ascii="Times New Roman" w:hAnsi="Times New Roman" w:cs="Times New Roman"/>
          <w:b/>
          <w:i/>
          <w:sz w:val="24"/>
          <w:szCs w:val="24"/>
        </w:rPr>
        <w:t xml:space="preserve"> Systém určování závažnosti rizik spojených se zajišťováním stanovených úkolů a cílů: </w:t>
      </w:r>
      <w:r w:rsidRPr="00A010F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8824DB" w:rsidRDefault="004E2B25" w:rsidP="00D23DC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inspekci je</w:t>
      </w:r>
      <w:r w:rsidR="008E7FEA" w:rsidRPr="00002602">
        <w:rPr>
          <w:rFonts w:ascii="Times New Roman" w:hAnsi="Times New Roman" w:cs="Times New Roman"/>
          <w:sz w:val="24"/>
          <w:szCs w:val="24"/>
        </w:rPr>
        <w:t xml:space="preserve"> </w:t>
      </w:r>
      <w:r w:rsidR="00A116C1">
        <w:rPr>
          <w:rFonts w:ascii="Times New Roman" w:hAnsi="Times New Roman" w:cs="Times New Roman"/>
          <w:sz w:val="24"/>
          <w:szCs w:val="24"/>
        </w:rPr>
        <w:t>nastaven systém</w:t>
      </w:r>
      <w:r w:rsidR="008E7FEA" w:rsidRPr="00002602">
        <w:rPr>
          <w:rFonts w:ascii="Times New Roman" w:hAnsi="Times New Roman" w:cs="Times New Roman"/>
          <w:sz w:val="24"/>
          <w:szCs w:val="24"/>
        </w:rPr>
        <w:t xml:space="preserve"> </w:t>
      </w:r>
      <w:r w:rsidR="00A116C1">
        <w:rPr>
          <w:rFonts w:ascii="Times New Roman" w:hAnsi="Times New Roman" w:cs="Times New Roman"/>
          <w:sz w:val="24"/>
          <w:szCs w:val="24"/>
        </w:rPr>
        <w:t>řízení a sledování rizik</w:t>
      </w:r>
      <w:r w:rsidR="00AE7FAD">
        <w:rPr>
          <w:rFonts w:ascii="Times New Roman" w:hAnsi="Times New Roman" w:cs="Times New Roman"/>
          <w:sz w:val="24"/>
          <w:szCs w:val="24"/>
        </w:rPr>
        <w:t>, kte</w:t>
      </w:r>
      <w:r>
        <w:rPr>
          <w:rFonts w:ascii="Times New Roman" w:hAnsi="Times New Roman" w:cs="Times New Roman"/>
          <w:sz w:val="24"/>
          <w:szCs w:val="24"/>
        </w:rPr>
        <w:t>r</w:t>
      </w:r>
      <w:r w:rsidR="00AE7FAD">
        <w:rPr>
          <w:rFonts w:ascii="Times New Roman" w:hAnsi="Times New Roman" w:cs="Times New Roman"/>
          <w:sz w:val="24"/>
          <w:szCs w:val="24"/>
        </w:rPr>
        <w:t xml:space="preserve">ý je </w:t>
      </w:r>
      <w:r>
        <w:rPr>
          <w:rFonts w:ascii="Times New Roman" w:hAnsi="Times New Roman" w:cs="Times New Roman"/>
          <w:sz w:val="24"/>
          <w:szCs w:val="24"/>
        </w:rPr>
        <w:t>pravidelně</w:t>
      </w:r>
      <w:r w:rsidR="00AE7FAD">
        <w:rPr>
          <w:rFonts w:ascii="Times New Roman" w:hAnsi="Times New Roman" w:cs="Times New Roman"/>
          <w:sz w:val="24"/>
          <w:szCs w:val="24"/>
        </w:rPr>
        <w:t xml:space="preserve"> aktualizován</w:t>
      </w:r>
      <w:r w:rsidR="00A116C1">
        <w:rPr>
          <w:rFonts w:ascii="Times New Roman" w:hAnsi="Times New Roman" w:cs="Times New Roman"/>
          <w:sz w:val="24"/>
          <w:szCs w:val="24"/>
        </w:rPr>
        <w:t>.</w:t>
      </w:r>
      <w:r w:rsidR="00573243">
        <w:rPr>
          <w:rFonts w:ascii="Times New Roman" w:hAnsi="Times New Roman" w:cs="Times New Roman"/>
          <w:sz w:val="24"/>
          <w:szCs w:val="24"/>
        </w:rPr>
        <w:t xml:space="preserve"> </w:t>
      </w:r>
      <w:r w:rsidR="00A116C1">
        <w:rPr>
          <w:rFonts w:ascii="Times New Roman" w:hAnsi="Times New Roman" w:cs="Times New Roman"/>
          <w:sz w:val="24"/>
          <w:szCs w:val="24"/>
        </w:rPr>
        <w:t>V rá</w:t>
      </w:r>
      <w:r w:rsidR="004F7C78">
        <w:rPr>
          <w:rFonts w:ascii="Times New Roman" w:hAnsi="Times New Roman" w:cs="Times New Roman"/>
          <w:sz w:val="24"/>
          <w:szCs w:val="24"/>
        </w:rPr>
        <w:t>m</w:t>
      </w:r>
      <w:r w:rsidR="00A116C1">
        <w:rPr>
          <w:rFonts w:ascii="Times New Roman" w:hAnsi="Times New Roman" w:cs="Times New Roman"/>
          <w:sz w:val="24"/>
          <w:szCs w:val="24"/>
        </w:rPr>
        <w:t xml:space="preserve">ci </w:t>
      </w:r>
      <w:r w:rsidR="004F7C78">
        <w:rPr>
          <w:rFonts w:ascii="Times New Roman" w:hAnsi="Times New Roman" w:cs="Times New Roman"/>
          <w:sz w:val="24"/>
          <w:szCs w:val="24"/>
        </w:rPr>
        <w:t>tohoto</w:t>
      </w:r>
      <w:r w:rsidR="00A116C1">
        <w:rPr>
          <w:rFonts w:ascii="Times New Roman" w:hAnsi="Times New Roman" w:cs="Times New Roman"/>
          <w:sz w:val="24"/>
          <w:szCs w:val="24"/>
        </w:rPr>
        <w:t xml:space="preserve"> systému jsou sledována </w:t>
      </w:r>
      <w:r w:rsidR="004F7C78">
        <w:rPr>
          <w:rFonts w:ascii="Times New Roman" w:hAnsi="Times New Roman" w:cs="Times New Roman"/>
          <w:sz w:val="24"/>
          <w:szCs w:val="24"/>
        </w:rPr>
        <w:t xml:space="preserve">jednak </w:t>
      </w:r>
      <w:r w:rsidR="00A116C1">
        <w:rPr>
          <w:rFonts w:ascii="Times New Roman" w:hAnsi="Times New Roman" w:cs="Times New Roman"/>
          <w:sz w:val="24"/>
          <w:szCs w:val="24"/>
        </w:rPr>
        <w:t xml:space="preserve">protikorupční rizika a </w:t>
      </w:r>
      <w:r w:rsidR="004F7C78">
        <w:rPr>
          <w:rFonts w:ascii="Times New Roman" w:hAnsi="Times New Roman" w:cs="Times New Roman"/>
          <w:sz w:val="24"/>
          <w:szCs w:val="24"/>
        </w:rPr>
        <w:t>dále</w:t>
      </w:r>
      <w:r w:rsidR="00A116C1">
        <w:rPr>
          <w:rFonts w:ascii="Times New Roman" w:hAnsi="Times New Roman" w:cs="Times New Roman"/>
          <w:sz w:val="24"/>
          <w:szCs w:val="24"/>
        </w:rPr>
        <w:t xml:space="preserve"> </w:t>
      </w:r>
      <w:r w:rsidR="004F7C78">
        <w:rPr>
          <w:rFonts w:ascii="Times New Roman" w:hAnsi="Times New Roman" w:cs="Times New Roman"/>
          <w:sz w:val="24"/>
          <w:szCs w:val="24"/>
        </w:rPr>
        <w:t>firemní rizika</w:t>
      </w:r>
      <w:r w:rsidR="00DC363E">
        <w:rPr>
          <w:rFonts w:ascii="Times New Roman" w:hAnsi="Times New Roman" w:cs="Times New Roman"/>
          <w:sz w:val="24"/>
          <w:szCs w:val="24"/>
        </w:rPr>
        <w:t xml:space="preserve">. Na základě podkladů získaných od vedoucích </w:t>
      </w:r>
      <w:r w:rsidR="00CC2AEC">
        <w:rPr>
          <w:rFonts w:ascii="Times New Roman" w:hAnsi="Times New Roman" w:cs="Times New Roman"/>
          <w:sz w:val="24"/>
          <w:szCs w:val="24"/>
        </w:rPr>
        <w:t>pracovníků</w:t>
      </w:r>
      <w:r w:rsidR="00DC363E">
        <w:rPr>
          <w:rFonts w:ascii="Times New Roman" w:hAnsi="Times New Roman" w:cs="Times New Roman"/>
          <w:sz w:val="24"/>
          <w:szCs w:val="24"/>
        </w:rPr>
        <w:t xml:space="preserve"> </w:t>
      </w:r>
      <w:r w:rsidR="00F00781">
        <w:rPr>
          <w:rFonts w:ascii="Times New Roman" w:hAnsi="Times New Roman" w:cs="Times New Roman"/>
          <w:sz w:val="24"/>
          <w:szCs w:val="24"/>
        </w:rPr>
        <w:t xml:space="preserve">bylo </w:t>
      </w:r>
      <w:r w:rsidR="00DC363E">
        <w:rPr>
          <w:rFonts w:ascii="Times New Roman" w:hAnsi="Times New Roman" w:cs="Times New Roman"/>
          <w:sz w:val="24"/>
          <w:szCs w:val="24"/>
        </w:rPr>
        <w:t>vypracován</w:t>
      </w:r>
      <w:r w:rsidR="00F00781">
        <w:rPr>
          <w:rFonts w:ascii="Times New Roman" w:hAnsi="Times New Roman" w:cs="Times New Roman"/>
          <w:sz w:val="24"/>
          <w:szCs w:val="24"/>
        </w:rPr>
        <w:t>o</w:t>
      </w:r>
      <w:r w:rsidR="00DC363E">
        <w:rPr>
          <w:rFonts w:ascii="Times New Roman" w:hAnsi="Times New Roman" w:cs="Times New Roman"/>
          <w:sz w:val="24"/>
          <w:szCs w:val="24"/>
        </w:rPr>
        <w:t>, pověřeným zaměstnancem</w:t>
      </w:r>
      <w:r w:rsidR="00F00781">
        <w:rPr>
          <w:rFonts w:ascii="Times New Roman" w:hAnsi="Times New Roman" w:cs="Times New Roman"/>
          <w:sz w:val="24"/>
          <w:szCs w:val="24"/>
        </w:rPr>
        <w:t xml:space="preserve"> za řízení rizik</w:t>
      </w:r>
      <w:r w:rsidR="00DC363E">
        <w:rPr>
          <w:rFonts w:ascii="Times New Roman" w:hAnsi="Times New Roman" w:cs="Times New Roman"/>
          <w:sz w:val="24"/>
          <w:szCs w:val="24"/>
        </w:rPr>
        <w:t xml:space="preserve">, hodnocení korupčních a firemních rizik a dále </w:t>
      </w:r>
      <w:r w:rsidR="00F00781">
        <w:rPr>
          <w:rFonts w:ascii="Times New Roman" w:hAnsi="Times New Roman" w:cs="Times New Roman"/>
          <w:sz w:val="24"/>
          <w:szCs w:val="24"/>
        </w:rPr>
        <w:t xml:space="preserve">byly </w:t>
      </w:r>
      <w:r w:rsidR="00DC363E">
        <w:rPr>
          <w:rFonts w:ascii="Times New Roman" w:hAnsi="Times New Roman" w:cs="Times New Roman"/>
          <w:sz w:val="24"/>
          <w:szCs w:val="24"/>
        </w:rPr>
        <w:t xml:space="preserve">sestaveny katalogy rizik. </w:t>
      </w:r>
      <w:r w:rsidR="00F00781">
        <w:rPr>
          <w:rFonts w:ascii="Times New Roman" w:hAnsi="Times New Roman" w:cs="Times New Roman"/>
          <w:sz w:val="24"/>
          <w:szCs w:val="24"/>
        </w:rPr>
        <w:t>K jednotlivým identifikovaným rizikům byla přijata</w:t>
      </w:r>
      <w:r w:rsidR="000368F7" w:rsidRPr="00002602">
        <w:rPr>
          <w:rFonts w:ascii="Times New Roman" w:hAnsi="Times New Roman" w:cs="Times New Roman"/>
          <w:sz w:val="24"/>
          <w:szCs w:val="24"/>
        </w:rPr>
        <w:t xml:space="preserve"> příslušná </w:t>
      </w:r>
      <w:r w:rsidR="00F00781">
        <w:rPr>
          <w:rFonts w:ascii="Times New Roman" w:hAnsi="Times New Roman" w:cs="Times New Roman"/>
          <w:sz w:val="24"/>
          <w:szCs w:val="24"/>
        </w:rPr>
        <w:t xml:space="preserve">nápravná </w:t>
      </w:r>
      <w:r w:rsidR="000368F7" w:rsidRPr="00002602">
        <w:rPr>
          <w:rFonts w:ascii="Times New Roman" w:hAnsi="Times New Roman" w:cs="Times New Roman"/>
          <w:sz w:val="24"/>
          <w:szCs w:val="24"/>
        </w:rPr>
        <w:t>opatření</w:t>
      </w:r>
      <w:r w:rsidR="00907DAC" w:rsidRPr="00002602">
        <w:rPr>
          <w:rFonts w:ascii="Times New Roman" w:hAnsi="Times New Roman" w:cs="Times New Roman"/>
          <w:sz w:val="24"/>
          <w:szCs w:val="24"/>
        </w:rPr>
        <w:t xml:space="preserve">, jejichž účinnost vedoucí </w:t>
      </w:r>
      <w:r w:rsidR="00CC2AEC">
        <w:rPr>
          <w:rFonts w:ascii="Times New Roman" w:hAnsi="Times New Roman" w:cs="Times New Roman"/>
          <w:sz w:val="24"/>
          <w:szCs w:val="24"/>
        </w:rPr>
        <w:t>pracovníci</w:t>
      </w:r>
      <w:r w:rsidR="00907DAC" w:rsidRPr="00002602">
        <w:rPr>
          <w:rFonts w:ascii="Times New Roman" w:hAnsi="Times New Roman" w:cs="Times New Roman"/>
          <w:sz w:val="24"/>
          <w:szCs w:val="24"/>
        </w:rPr>
        <w:t xml:space="preserve"> </w:t>
      </w:r>
      <w:r w:rsidR="000368F7" w:rsidRPr="00002602">
        <w:rPr>
          <w:rFonts w:ascii="Times New Roman" w:hAnsi="Times New Roman" w:cs="Times New Roman"/>
          <w:sz w:val="24"/>
          <w:szCs w:val="24"/>
        </w:rPr>
        <w:t>průběžně sledov</w:t>
      </w:r>
      <w:r w:rsidR="00F00781">
        <w:rPr>
          <w:rFonts w:ascii="Times New Roman" w:hAnsi="Times New Roman" w:cs="Times New Roman"/>
          <w:sz w:val="24"/>
          <w:szCs w:val="24"/>
        </w:rPr>
        <w:t>ali</w:t>
      </w:r>
      <w:r w:rsidR="003D6E62" w:rsidRPr="00002602">
        <w:rPr>
          <w:rFonts w:ascii="Times New Roman" w:hAnsi="Times New Roman" w:cs="Times New Roman"/>
          <w:sz w:val="24"/>
          <w:szCs w:val="24"/>
        </w:rPr>
        <w:t xml:space="preserve"> a </w:t>
      </w:r>
      <w:r w:rsidR="000368F7" w:rsidRPr="00002602">
        <w:rPr>
          <w:rFonts w:ascii="Times New Roman" w:hAnsi="Times New Roman" w:cs="Times New Roman"/>
          <w:sz w:val="24"/>
          <w:szCs w:val="24"/>
        </w:rPr>
        <w:t>vyhodnocov</w:t>
      </w:r>
      <w:r w:rsidR="00F00781">
        <w:rPr>
          <w:rFonts w:ascii="Times New Roman" w:hAnsi="Times New Roman" w:cs="Times New Roman"/>
          <w:sz w:val="24"/>
          <w:szCs w:val="24"/>
        </w:rPr>
        <w:t>ali</w:t>
      </w:r>
      <w:r w:rsidR="003D6E62" w:rsidRPr="00002602">
        <w:rPr>
          <w:rFonts w:ascii="Times New Roman" w:hAnsi="Times New Roman" w:cs="Times New Roman"/>
          <w:sz w:val="24"/>
          <w:szCs w:val="24"/>
        </w:rPr>
        <w:t>.</w:t>
      </w:r>
      <w:r w:rsidR="000368F7" w:rsidRPr="00002602">
        <w:rPr>
          <w:rFonts w:ascii="Times New Roman" w:hAnsi="Times New Roman" w:cs="Times New Roman"/>
          <w:sz w:val="24"/>
          <w:szCs w:val="24"/>
        </w:rPr>
        <w:t xml:space="preserve"> </w:t>
      </w:r>
      <w:r w:rsidR="00F00781">
        <w:rPr>
          <w:rFonts w:ascii="Times New Roman" w:hAnsi="Times New Roman" w:cs="Times New Roman"/>
          <w:sz w:val="24"/>
          <w:szCs w:val="24"/>
        </w:rPr>
        <w:t xml:space="preserve">Aktualizace rizik je prováděna jednou ročně. Oba katalogy rizik jsou přístupné všem </w:t>
      </w:r>
      <w:r w:rsidR="00CC2AEC">
        <w:rPr>
          <w:rFonts w:ascii="Times New Roman" w:hAnsi="Times New Roman" w:cs="Times New Roman"/>
          <w:sz w:val="24"/>
          <w:szCs w:val="24"/>
        </w:rPr>
        <w:t>pracovníkům</w:t>
      </w:r>
      <w:r w:rsidR="00F00781">
        <w:rPr>
          <w:rFonts w:ascii="Times New Roman" w:hAnsi="Times New Roman" w:cs="Times New Roman"/>
          <w:sz w:val="24"/>
          <w:szCs w:val="24"/>
        </w:rPr>
        <w:t xml:space="preserve"> na intranetových stránkách inspekce a jsou jednou ročně aktualizovány.</w:t>
      </w:r>
    </w:p>
    <w:p w:rsidR="002616BA" w:rsidRPr="00A010F1" w:rsidRDefault="00EE136D" w:rsidP="00516ED2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010F1">
        <w:rPr>
          <w:rFonts w:ascii="Times New Roman" w:hAnsi="Times New Roman" w:cs="Times New Roman"/>
          <w:b/>
          <w:i/>
          <w:sz w:val="24"/>
          <w:szCs w:val="24"/>
        </w:rPr>
        <w:t>c)</w:t>
      </w:r>
      <w:r w:rsidR="002616BA" w:rsidRPr="00A010F1">
        <w:rPr>
          <w:rFonts w:ascii="Times New Roman" w:hAnsi="Times New Roman" w:cs="Times New Roman"/>
          <w:b/>
          <w:i/>
          <w:sz w:val="24"/>
          <w:szCs w:val="24"/>
        </w:rPr>
        <w:t xml:space="preserve"> Organizace odpovědností příslušných vedoucích a ostatních zaměstna</w:t>
      </w:r>
      <w:r w:rsidR="00450CFE" w:rsidRPr="00A010F1">
        <w:rPr>
          <w:rFonts w:ascii="Times New Roman" w:hAnsi="Times New Roman" w:cs="Times New Roman"/>
          <w:b/>
          <w:i/>
          <w:sz w:val="24"/>
          <w:szCs w:val="24"/>
        </w:rPr>
        <w:t>n</w:t>
      </w:r>
      <w:r w:rsidR="002616BA" w:rsidRPr="00A010F1">
        <w:rPr>
          <w:rFonts w:ascii="Times New Roman" w:hAnsi="Times New Roman" w:cs="Times New Roman"/>
          <w:b/>
          <w:i/>
          <w:sz w:val="24"/>
          <w:szCs w:val="24"/>
        </w:rPr>
        <w:t xml:space="preserve">ců: </w:t>
      </w:r>
      <w:r w:rsidRPr="00A010F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516ED2" w:rsidRPr="00002602" w:rsidRDefault="00736F99" w:rsidP="00516ED2">
      <w:pPr>
        <w:jc w:val="both"/>
        <w:rPr>
          <w:rFonts w:ascii="Times New Roman" w:hAnsi="Times New Roman" w:cs="Times New Roman"/>
          <w:sz w:val="24"/>
          <w:szCs w:val="24"/>
        </w:rPr>
      </w:pPr>
      <w:r w:rsidRPr="00002602">
        <w:rPr>
          <w:rFonts w:ascii="Times New Roman" w:hAnsi="Times New Roman" w:cs="Times New Roman"/>
          <w:sz w:val="24"/>
          <w:szCs w:val="24"/>
        </w:rPr>
        <w:t xml:space="preserve">V rámci </w:t>
      </w:r>
      <w:r w:rsidR="00F8039B" w:rsidRPr="00002602">
        <w:rPr>
          <w:rFonts w:ascii="Times New Roman" w:hAnsi="Times New Roman" w:cs="Times New Roman"/>
          <w:sz w:val="24"/>
          <w:szCs w:val="24"/>
        </w:rPr>
        <w:t>inspekce</w:t>
      </w:r>
      <w:r w:rsidRPr="00002602">
        <w:rPr>
          <w:rFonts w:ascii="Times New Roman" w:hAnsi="Times New Roman" w:cs="Times New Roman"/>
          <w:sz w:val="24"/>
          <w:szCs w:val="24"/>
        </w:rPr>
        <w:t xml:space="preserve"> je nastaven funkční systém řídící kontroly. </w:t>
      </w:r>
      <w:r w:rsidR="00142264" w:rsidRPr="00002602">
        <w:rPr>
          <w:rFonts w:ascii="Times New Roman" w:hAnsi="Times New Roman" w:cs="Times New Roman"/>
          <w:sz w:val="24"/>
          <w:szCs w:val="24"/>
        </w:rPr>
        <w:t>Řídící kontrol</w:t>
      </w:r>
      <w:r w:rsidR="00945096" w:rsidRPr="00002602">
        <w:rPr>
          <w:rFonts w:ascii="Times New Roman" w:hAnsi="Times New Roman" w:cs="Times New Roman"/>
          <w:sz w:val="24"/>
          <w:szCs w:val="24"/>
        </w:rPr>
        <w:t xml:space="preserve">a je </w:t>
      </w:r>
      <w:r w:rsidR="00142264" w:rsidRPr="00002602">
        <w:rPr>
          <w:rFonts w:ascii="Times New Roman" w:hAnsi="Times New Roman" w:cs="Times New Roman"/>
          <w:sz w:val="24"/>
          <w:szCs w:val="24"/>
        </w:rPr>
        <w:t>vykonáv</w:t>
      </w:r>
      <w:r w:rsidR="00945096" w:rsidRPr="00002602">
        <w:rPr>
          <w:rFonts w:ascii="Times New Roman" w:hAnsi="Times New Roman" w:cs="Times New Roman"/>
          <w:sz w:val="24"/>
          <w:szCs w:val="24"/>
        </w:rPr>
        <w:t>ána</w:t>
      </w:r>
      <w:r w:rsidR="00142264" w:rsidRPr="00002602">
        <w:rPr>
          <w:rFonts w:ascii="Times New Roman" w:hAnsi="Times New Roman" w:cs="Times New Roman"/>
          <w:sz w:val="24"/>
          <w:szCs w:val="24"/>
        </w:rPr>
        <w:t xml:space="preserve"> </w:t>
      </w:r>
      <w:r w:rsidR="00945096" w:rsidRPr="00002602">
        <w:rPr>
          <w:rFonts w:ascii="Times New Roman" w:hAnsi="Times New Roman" w:cs="Times New Roman"/>
          <w:sz w:val="24"/>
          <w:szCs w:val="24"/>
        </w:rPr>
        <w:t>pověřenými</w:t>
      </w:r>
      <w:r w:rsidR="00142264" w:rsidRPr="00002602">
        <w:rPr>
          <w:rFonts w:ascii="Times New Roman" w:hAnsi="Times New Roman" w:cs="Times New Roman"/>
          <w:sz w:val="24"/>
          <w:szCs w:val="24"/>
        </w:rPr>
        <w:t xml:space="preserve"> vedoucí</w:t>
      </w:r>
      <w:r w:rsidR="00945096" w:rsidRPr="00002602">
        <w:rPr>
          <w:rFonts w:ascii="Times New Roman" w:hAnsi="Times New Roman" w:cs="Times New Roman"/>
          <w:sz w:val="24"/>
          <w:szCs w:val="24"/>
        </w:rPr>
        <w:t>mi</w:t>
      </w:r>
      <w:r w:rsidR="00142264" w:rsidRPr="00002602">
        <w:rPr>
          <w:rFonts w:ascii="Times New Roman" w:hAnsi="Times New Roman" w:cs="Times New Roman"/>
          <w:sz w:val="24"/>
          <w:szCs w:val="24"/>
        </w:rPr>
        <w:t xml:space="preserve"> </w:t>
      </w:r>
      <w:r w:rsidR="00945096" w:rsidRPr="00002602">
        <w:rPr>
          <w:rFonts w:ascii="Times New Roman" w:hAnsi="Times New Roman" w:cs="Times New Roman"/>
          <w:sz w:val="24"/>
          <w:szCs w:val="24"/>
        </w:rPr>
        <w:t xml:space="preserve">a ostatními </w:t>
      </w:r>
      <w:r w:rsidR="009D3982">
        <w:rPr>
          <w:rFonts w:ascii="Times New Roman" w:hAnsi="Times New Roman" w:cs="Times New Roman"/>
          <w:sz w:val="24"/>
          <w:szCs w:val="24"/>
        </w:rPr>
        <w:t>pracovníky</w:t>
      </w:r>
      <w:r w:rsidR="00142264" w:rsidRPr="00002602">
        <w:rPr>
          <w:rFonts w:ascii="Times New Roman" w:hAnsi="Times New Roman" w:cs="Times New Roman"/>
          <w:sz w:val="24"/>
          <w:szCs w:val="24"/>
        </w:rPr>
        <w:t xml:space="preserve"> a tvoří nedílnou součást jejich každodenní práce. </w:t>
      </w:r>
      <w:r w:rsidRPr="00002602">
        <w:rPr>
          <w:rFonts w:ascii="Times New Roman" w:hAnsi="Times New Roman" w:cs="Times New Roman"/>
          <w:sz w:val="24"/>
          <w:szCs w:val="24"/>
        </w:rPr>
        <w:t>O</w:t>
      </w:r>
      <w:r w:rsidR="009C5B7F" w:rsidRPr="00002602">
        <w:rPr>
          <w:rFonts w:ascii="Times New Roman" w:hAnsi="Times New Roman" w:cs="Times New Roman"/>
          <w:sz w:val="24"/>
          <w:szCs w:val="24"/>
        </w:rPr>
        <w:t xml:space="preserve">dpovědnost </w:t>
      </w:r>
      <w:r w:rsidR="00142264" w:rsidRPr="00002602">
        <w:rPr>
          <w:rFonts w:ascii="Times New Roman" w:hAnsi="Times New Roman" w:cs="Times New Roman"/>
          <w:sz w:val="24"/>
          <w:szCs w:val="24"/>
        </w:rPr>
        <w:t xml:space="preserve">za </w:t>
      </w:r>
      <w:r w:rsidRPr="00002602">
        <w:rPr>
          <w:rFonts w:ascii="Times New Roman" w:hAnsi="Times New Roman" w:cs="Times New Roman"/>
          <w:sz w:val="24"/>
          <w:szCs w:val="24"/>
        </w:rPr>
        <w:t>její výkon j</w:t>
      </w:r>
      <w:r w:rsidR="00142264" w:rsidRPr="00002602">
        <w:rPr>
          <w:rFonts w:ascii="Times New Roman" w:hAnsi="Times New Roman" w:cs="Times New Roman"/>
          <w:sz w:val="24"/>
          <w:szCs w:val="24"/>
        </w:rPr>
        <w:t xml:space="preserve">e </w:t>
      </w:r>
      <w:r w:rsidRPr="00002602">
        <w:rPr>
          <w:rFonts w:ascii="Times New Roman" w:hAnsi="Times New Roman" w:cs="Times New Roman"/>
          <w:sz w:val="24"/>
          <w:szCs w:val="24"/>
        </w:rPr>
        <w:t>stanovena</w:t>
      </w:r>
      <w:r w:rsidR="00516ED2" w:rsidRPr="00002602">
        <w:rPr>
          <w:rFonts w:ascii="Times New Roman" w:hAnsi="Times New Roman" w:cs="Times New Roman"/>
          <w:sz w:val="24"/>
          <w:szCs w:val="24"/>
        </w:rPr>
        <w:t xml:space="preserve"> </w:t>
      </w:r>
      <w:r w:rsidRPr="00002602">
        <w:rPr>
          <w:rFonts w:ascii="Times New Roman" w:hAnsi="Times New Roman" w:cs="Times New Roman"/>
          <w:sz w:val="24"/>
          <w:szCs w:val="24"/>
        </w:rPr>
        <w:t xml:space="preserve">ve </w:t>
      </w:r>
      <w:r w:rsidR="00516ED2" w:rsidRPr="00002602">
        <w:rPr>
          <w:rFonts w:ascii="Times New Roman" w:hAnsi="Times New Roman" w:cs="Times New Roman"/>
          <w:sz w:val="24"/>
          <w:szCs w:val="24"/>
        </w:rPr>
        <w:t>vnitřní</w:t>
      </w:r>
      <w:r w:rsidRPr="00002602">
        <w:rPr>
          <w:rFonts w:ascii="Times New Roman" w:hAnsi="Times New Roman" w:cs="Times New Roman"/>
          <w:sz w:val="24"/>
          <w:szCs w:val="24"/>
        </w:rPr>
        <w:t xml:space="preserve">ch </w:t>
      </w:r>
      <w:r w:rsidR="00516ED2" w:rsidRPr="00002602">
        <w:rPr>
          <w:rFonts w:ascii="Times New Roman" w:hAnsi="Times New Roman" w:cs="Times New Roman"/>
          <w:sz w:val="24"/>
          <w:szCs w:val="24"/>
        </w:rPr>
        <w:t>předpis</w:t>
      </w:r>
      <w:r w:rsidRPr="00002602">
        <w:rPr>
          <w:rFonts w:ascii="Times New Roman" w:hAnsi="Times New Roman" w:cs="Times New Roman"/>
          <w:sz w:val="24"/>
          <w:szCs w:val="24"/>
        </w:rPr>
        <w:t>ech</w:t>
      </w:r>
      <w:r w:rsidR="00516ED2" w:rsidRPr="00002602">
        <w:rPr>
          <w:rFonts w:ascii="Times New Roman" w:hAnsi="Times New Roman" w:cs="Times New Roman"/>
          <w:sz w:val="24"/>
          <w:szCs w:val="24"/>
        </w:rPr>
        <w:t xml:space="preserve"> </w:t>
      </w:r>
      <w:r w:rsidR="00142264" w:rsidRPr="00002602">
        <w:rPr>
          <w:rFonts w:ascii="Times New Roman" w:hAnsi="Times New Roman" w:cs="Times New Roman"/>
          <w:sz w:val="24"/>
          <w:szCs w:val="24"/>
        </w:rPr>
        <w:t>(např. organizační řád, oběh účetních dokladů</w:t>
      </w:r>
      <w:r w:rsidR="00301AA0" w:rsidRPr="003255D0">
        <w:rPr>
          <w:rFonts w:ascii="Times New Roman" w:hAnsi="Times New Roman" w:cs="Times New Roman"/>
          <w:sz w:val="24"/>
          <w:szCs w:val="24"/>
        </w:rPr>
        <w:t>,</w:t>
      </w:r>
      <w:r w:rsidR="00142264" w:rsidRPr="00002602">
        <w:rPr>
          <w:rFonts w:ascii="Times New Roman" w:hAnsi="Times New Roman" w:cs="Times New Roman"/>
          <w:sz w:val="24"/>
          <w:szCs w:val="24"/>
        </w:rPr>
        <w:t xml:space="preserve"> aj.).  </w:t>
      </w:r>
    </w:p>
    <w:p w:rsidR="00945096" w:rsidRPr="00002602" w:rsidRDefault="00945096" w:rsidP="00516ED2">
      <w:pPr>
        <w:jc w:val="both"/>
        <w:rPr>
          <w:rFonts w:ascii="Times New Roman" w:hAnsi="Times New Roman" w:cs="Times New Roman"/>
          <w:sz w:val="24"/>
          <w:szCs w:val="24"/>
        </w:rPr>
      </w:pPr>
      <w:r w:rsidRPr="00002602">
        <w:rPr>
          <w:rFonts w:ascii="Times New Roman" w:hAnsi="Times New Roman" w:cs="Times New Roman"/>
          <w:sz w:val="24"/>
          <w:szCs w:val="24"/>
        </w:rPr>
        <w:lastRenderedPageBreak/>
        <w:t xml:space="preserve">Předběžnou řídící kontrolu vykonávají </w:t>
      </w:r>
      <w:r w:rsidR="009D3982">
        <w:rPr>
          <w:rFonts w:ascii="Times New Roman" w:hAnsi="Times New Roman" w:cs="Times New Roman"/>
          <w:sz w:val="24"/>
          <w:szCs w:val="24"/>
        </w:rPr>
        <w:t>pracovníci</w:t>
      </w:r>
      <w:r w:rsidR="00736F99" w:rsidRPr="00002602">
        <w:rPr>
          <w:rFonts w:ascii="Times New Roman" w:hAnsi="Times New Roman" w:cs="Times New Roman"/>
          <w:sz w:val="24"/>
          <w:szCs w:val="24"/>
        </w:rPr>
        <w:t xml:space="preserve"> </w:t>
      </w:r>
      <w:r w:rsidRPr="00002602">
        <w:rPr>
          <w:rFonts w:ascii="Times New Roman" w:hAnsi="Times New Roman" w:cs="Times New Roman"/>
          <w:sz w:val="24"/>
          <w:szCs w:val="24"/>
        </w:rPr>
        <w:t>pověření výkonem</w:t>
      </w:r>
      <w:r w:rsidR="00532BCB" w:rsidRPr="00002602">
        <w:rPr>
          <w:rFonts w:ascii="Times New Roman" w:hAnsi="Times New Roman" w:cs="Times New Roman"/>
          <w:sz w:val="24"/>
          <w:szCs w:val="24"/>
        </w:rPr>
        <w:t xml:space="preserve"> funkc</w:t>
      </w:r>
      <w:r w:rsidR="00736F99" w:rsidRPr="00002602">
        <w:rPr>
          <w:rFonts w:ascii="Times New Roman" w:hAnsi="Times New Roman" w:cs="Times New Roman"/>
          <w:sz w:val="24"/>
          <w:szCs w:val="24"/>
        </w:rPr>
        <w:t>í</w:t>
      </w:r>
      <w:r w:rsidR="00532BCB" w:rsidRPr="00002602">
        <w:rPr>
          <w:rFonts w:ascii="Times New Roman" w:hAnsi="Times New Roman" w:cs="Times New Roman"/>
          <w:sz w:val="24"/>
          <w:szCs w:val="24"/>
        </w:rPr>
        <w:t xml:space="preserve"> příkazce operace, sp</w:t>
      </w:r>
      <w:r w:rsidR="00CC118C">
        <w:rPr>
          <w:rFonts w:ascii="Times New Roman" w:hAnsi="Times New Roman" w:cs="Times New Roman"/>
          <w:sz w:val="24"/>
          <w:szCs w:val="24"/>
        </w:rPr>
        <w:t xml:space="preserve">rávce rozpočtu a hlavní účetní. </w:t>
      </w:r>
      <w:r w:rsidR="00231DE2" w:rsidRPr="00301AA0">
        <w:rPr>
          <w:rFonts w:ascii="Times New Roman" w:hAnsi="Times New Roman" w:cs="Times New Roman"/>
          <w:sz w:val="24"/>
          <w:szCs w:val="24"/>
        </w:rPr>
        <w:t>P</w:t>
      </w:r>
      <w:r w:rsidR="004614CD" w:rsidRPr="00301AA0">
        <w:rPr>
          <w:rFonts w:ascii="Times New Roman" w:hAnsi="Times New Roman" w:cs="Times New Roman"/>
          <w:sz w:val="24"/>
          <w:szCs w:val="24"/>
        </w:rPr>
        <w:t>růběžn</w:t>
      </w:r>
      <w:r w:rsidR="00362908" w:rsidRPr="00301AA0">
        <w:rPr>
          <w:rFonts w:ascii="Times New Roman" w:hAnsi="Times New Roman" w:cs="Times New Roman"/>
          <w:sz w:val="24"/>
          <w:szCs w:val="24"/>
        </w:rPr>
        <w:t>é</w:t>
      </w:r>
      <w:r w:rsidR="00301AA0">
        <w:rPr>
          <w:rFonts w:ascii="Times New Roman" w:hAnsi="Times New Roman" w:cs="Times New Roman"/>
          <w:sz w:val="24"/>
          <w:szCs w:val="24"/>
        </w:rPr>
        <w:t xml:space="preserve"> </w:t>
      </w:r>
      <w:r w:rsidR="00736F99" w:rsidRPr="00301AA0">
        <w:rPr>
          <w:rFonts w:ascii="Times New Roman" w:hAnsi="Times New Roman" w:cs="Times New Roman"/>
          <w:sz w:val="24"/>
          <w:szCs w:val="24"/>
        </w:rPr>
        <w:t>a následn</w:t>
      </w:r>
      <w:r w:rsidR="004614CD" w:rsidRPr="00301AA0">
        <w:rPr>
          <w:rFonts w:ascii="Times New Roman" w:hAnsi="Times New Roman" w:cs="Times New Roman"/>
          <w:sz w:val="24"/>
          <w:szCs w:val="24"/>
        </w:rPr>
        <w:t>é</w:t>
      </w:r>
      <w:r w:rsidR="00736F99" w:rsidRPr="00301AA0">
        <w:rPr>
          <w:rFonts w:ascii="Times New Roman" w:hAnsi="Times New Roman" w:cs="Times New Roman"/>
          <w:sz w:val="24"/>
          <w:szCs w:val="24"/>
        </w:rPr>
        <w:t xml:space="preserve"> řídící kontrol</w:t>
      </w:r>
      <w:r w:rsidR="004614CD" w:rsidRPr="00301AA0">
        <w:rPr>
          <w:rFonts w:ascii="Times New Roman" w:hAnsi="Times New Roman" w:cs="Times New Roman"/>
          <w:sz w:val="24"/>
          <w:szCs w:val="24"/>
        </w:rPr>
        <w:t>y</w:t>
      </w:r>
      <w:r w:rsidR="00736F99" w:rsidRPr="00301AA0">
        <w:rPr>
          <w:rFonts w:ascii="Times New Roman" w:hAnsi="Times New Roman" w:cs="Times New Roman"/>
          <w:sz w:val="24"/>
          <w:szCs w:val="24"/>
        </w:rPr>
        <w:t xml:space="preserve"> </w:t>
      </w:r>
      <w:r w:rsidR="00362908" w:rsidRPr="00301AA0">
        <w:rPr>
          <w:rFonts w:ascii="Times New Roman" w:hAnsi="Times New Roman" w:cs="Times New Roman"/>
          <w:sz w:val="24"/>
          <w:szCs w:val="24"/>
        </w:rPr>
        <w:t>byl</w:t>
      </w:r>
      <w:r w:rsidR="00231DE2" w:rsidRPr="00301AA0">
        <w:rPr>
          <w:rFonts w:ascii="Times New Roman" w:hAnsi="Times New Roman" w:cs="Times New Roman"/>
          <w:sz w:val="24"/>
          <w:szCs w:val="24"/>
        </w:rPr>
        <w:t>y</w:t>
      </w:r>
      <w:r w:rsidR="00736F99" w:rsidRPr="00301AA0">
        <w:rPr>
          <w:rFonts w:ascii="Times New Roman" w:hAnsi="Times New Roman" w:cs="Times New Roman"/>
          <w:sz w:val="24"/>
          <w:szCs w:val="24"/>
        </w:rPr>
        <w:t xml:space="preserve"> </w:t>
      </w:r>
      <w:r w:rsidR="004614CD" w:rsidRPr="00301AA0">
        <w:rPr>
          <w:rFonts w:ascii="Times New Roman" w:hAnsi="Times New Roman" w:cs="Times New Roman"/>
          <w:sz w:val="24"/>
          <w:szCs w:val="24"/>
        </w:rPr>
        <w:t xml:space="preserve">v kompetenci jednotlivých </w:t>
      </w:r>
      <w:r w:rsidR="0066552B" w:rsidRPr="00301AA0">
        <w:rPr>
          <w:rFonts w:ascii="Times New Roman" w:hAnsi="Times New Roman" w:cs="Times New Roman"/>
          <w:sz w:val="24"/>
          <w:szCs w:val="24"/>
        </w:rPr>
        <w:t xml:space="preserve">vedoucích </w:t>
      </w:r>
      <w:r w:rsidR="009D3982">
        <w:rPr>
          <w:rFonts w:ascii="Times New Roman" w:hAnsi="Times New Roman" w:cs="Times New Roman"/>
          <w:sz w:val="24"/>
          <w:szCs w:val="24"/>
        </w:rPr>
        <w:t>pracovníků</w:t>
      </w:r>
      <w:r w:rsidR="00F0294B" w:rsidRPr="00301AA0">
        <w:rPr>
          <w:rFonts w:ascii="Times New Roman" w:hAnsi="Times New Roman" w:cs="Times New Roman"/>
          <w:sz w:val="24"/>
          <w:szCs w:val="24"/>
        </w:rPr>
        <w:t>.</w:t>
      </w:r>
      <w:r w:rsidR="0066552B" w:rsidRPr="000026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3DCB" w:rsidRDefault="00EE136D" w:rsidP="00905CA7">
      <w:pPr>
        <w:jc w:val="both"/>
        <w:rPr>
          <w:rFonts w:ascii="Times New Roman" w:hAnsi="Times New Roman" w:cs="Times New Roman"/>
          <w:sz w:val="24"/>
          <w:szCs w:val="24"/>
        </w:rPr>
      </w:pPr>
      <w:r w:rsidRPr="00002602">
        <w:rPr>
          <w:rFonts w:ascii="Times New Roman" w:hAnsi="Times New Roman" w:cs="Times New Roman"/>
          <w:sz w:val="24"/>
          <w:szCs w:val="24"/>
        </w:rPr>
        <w:t>I</w:t>
      </w:r>
      <w:r w:rsidR="00D23DCB" w:rsidRPr="00002602">
        <w:rPr>
          <w:rFonts w:ascii="Times New Roman" w:hAnsi="Times New Roman" w:cs="Times New Roman"/>
          <w:sz w:val="24"/>
          <w:szCs w:val="24"/>
        </w:rPr>
        <w:t>nterní audit</w:t>
      </w:r>
      <w:r w:rsidRPr="00002602">
        <w:rPr>
          <w:rFonts w:ascii="Times New Roman" w:hAnsi="Times New Roman" w:cs="Times New Roman"/>
          <w:sz w:val="24"/>
          <w:szCs w:val="24"/>
        </w:rPr>
        <w:t xml:space="preserve"> na </w:t>
      </w:r>
      <w:r w:rsidR="00362908" w:rsidRPr="00002602">
        <w:rPr>
          <w:rFonts w:ascii="Times New Roman" w:hAnsi="Times New Roman" w:cs="Times New Roman"/>
          <w:sz w:val="24"/>
          <w:szCs w:val="24"/>
        </w:rPr>
        <w:t>inspe</w:t>
      </w:r>
      <w:r w:rsidR="00231DE2" w:rsidRPr="00002602">
        <w:rPr>
          <w:rFonts w:ascii="Times New Roman" w:hAnsi="Times New Roman" w:cs="Times New Roman"/>
          <w:sz w:val="24"/>
          <w:szCs w:val="24"/>
        </w:rPr>
        <w:t>k</w:t>
      </w:r>
      <w:r w:rsidR="00362908" w:rsidRPr="00002602">
        <w:rPr>
          <w:rFonts w:ascii="Times New Roman" w:hAnsi="Times New Roman" w:cs="Times New Roman"/>
          <w:sz w:val="24"/>
          <w:szCs w:val="24"/>
        </w:rPr>
        <w:t>ci</w:t>
      </w:r>
      <w:r w:rsidRPr="00002602">
        <w:rPr>
          <w:rFonts w:ascii="Times New Roman" w:hAnsi="Times New Roman" w:cs="Times New Roman"/>
          <w:sz w:val="24"/>
          <w:szCs w:val="24"/>
        </w:rPr>
        <w:t xml:space="preserve"> </w:t>
      </w:r>
      <w:r w:rsidR="00D23DCB" w:rsidRPr="00002602">
        <w:rPr>
          <w:rFonts w:ascii="Times New Roman" w:hAnsi="Times New Roman" w:cs="Times New Roman"/>
          <w:sz w:val="24"/>
          <w:szCs w:val="24"/>
        </w:rPr>
        <w:t>zajišťuje funkčně nezávislé přezkoumávání a vyhodnocování řídící kontroly a je organizačně nezávislý.</w:t>
      </w:r>
      <w:r w:rsidR="00F0294B" w:rsidRPr="00002602">
        <w:rPr>
          <w:rFonts w:ascii="Times New Roman" w:hAnsi="Times New Roman" w:cs="Times New Roman"/>
          <w:sz w:val="24"/>
          <w:szCs w:val="24"/>
        </w:rPr>
        <w:t xml:space="preserve"> </w:t>
      </w:r>
      <w:r w:rsidR="000D027D" w:rsidRPr="00002602">
        <w:rPr>
          <w:rFonts w:ascii="Times New Roman" w:hAnsi="Times New Roman" w:cs="Times New Roman"/>
          <w:sz w:val="24"/>
          <w:szCs w:val="24"/>
        </w:rPr>
        <w:t xml:space="preserve"> </w:t>
      </w:r>
      <w:r w:rsidR="00F0294B" w:rsidRPr="00002602">
        <w:rPr>
          <w:rFonts w:ascii="Times New Roman" w:hAnsi="Times New Roman" w:cs="Times New Roman"/>
          <w:sz w:val="24"/>
          <w:szCs w:val="24"/>
        </w:rPr>
        <w:t xml:space="preserve">Interní audit </w:t>
      </w:r>
      <w:r w:rsidR="000D027D" w:rsidRPr="00002602">
        <w:rPr>
          <w:rFonts w:ascii="Times New Roman" w:hAnsi="Times New Roman" w:cs="Times New Roman"/>
          <w:sz w:val="24"/>
          <w:szCs w:val="24"/>
        </w:rPr>
        <w:t>je</w:t>
      </w:r>
      <w:r w:rsidR="00F0294B" w:rsidRPr="00002602">
        <w:rPr>
          <w:rFonts w:ascii="Times New Roman" w:hAnsi="Times New Roman" w:cs="Times New Roman"/>
          <w:sz w:val="24"/>
          <w:szCs w:val="24"/>
        </w:rPr>
        <w:t xml:space="preserve"> zabezpečován jedním pracovníkem</w:t>
      </w:r>
      <w:r w:rsidR="00A3773F" w:rsidRPr="00002602">
        <w:rPr>
          <w:rFonts w:ascii="Times New Roman" w:hAnsi="Times New Roman" w:cs="Times New Roman"/>
          <w:sz w:val="24"/>
          <w:szCs w:val="24"/>
        </w:rPr>
        <w:t xml:space="preserve"> a organizačně je začleněn pod ředitele</w:t>
      </w:r>
      <w:r w:rsidR="004E2B25">
        <w:rPr>
          <w:rFonts w:ascii="Times New Roman" w:hAnsi="Times New Roman" w:cs="Times New Roman"/>
          <w:sz w:val="24"/>
          <w:szCs w:val="24"/>
        </w:rPr>
        <w:t xml:space="preserve"> inspekce</w:t>
      </w:r>
      <w:r w:rsidR="00F90271">
        <w:rPr>
          <w:rFonts w:ascii="Times New Roman" w:hAnsi="Times New Roman" w:cs="Times New Roman"/>
          <w:sz w:val="24"/>
          <w:szCs w:val="24"/>
        </w:rPr>
        <w:t>.</w:t>
      </w:r>
      <w:r w:rsidR="00F0294B" w:rsidRPr="000026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35F4" w:rsidRPr="008F69DB" w:rsidRDefault="00005ADB" w:rsidP="008F69DB">
      <w:pPr>
        <w:jc w:val="both"/>
        <w:rPr>
          <w:rFonts w:ascii="Times New Roman" w:hAnsi="Times New Roman" w:cs="Times New Roman"/>
          <w:sz w:val="24"/>
          <w:szCs w:val="24"/>
        </w:rPr>
      </w:pPr>
      <w:r w:rsidRPr="00C150BF">
        <w:rPr>
          <w:rFonts w:ascii="Times New Roman" w:hAnsi="Times New Roman" w:cs="Times New Roman"/>
          <w:sz w:val="24"/>
          <w:szCs w:val="24"/>
        </w:rPr>
        <w:t xml:space="preserve">Při </w:t>
      </w:r>
      <w:r w:rsidR="000835F4" w:rsidRPr="00C150BF">
        <w:rPr>
          <w:rFonts w:ascii="Times New Roman" w:hAnsi="Times New Roman" w:cs="Times New Roman"/>
          <w:sz w:val="24"/>
          <w:szCs w:val="24"/>
        </w:rPr>
        <w:t xml:space="preserve">výkonu auditu </w:t>
      </w:r>
      <w:r w:rsidRPr="00C150BF">
        <w:rPr>
          <w:rFonts w:ascii="Times New Roman" w:hAnsi="Times New Roman" w:cs="Times New Roman"/>
          <w:sz w:val="24"/>
          <w:szCs w:val="24"/>
        </w:rPr>
        <w:t>se i</w:t>
      </w:r>
      <w:r w:rsidR="000835F4" w:rsidRPr="00C150BF">
        <w:rPr>
          <w:rFonts w:ascii="Times New Roman" w:hAnsi="Times New Roman" w:cs="Times New Roman"/>
          <w:sz w:val="24"/>
          <w:szCs w:val="24"/>
        </w:rPr>
        <w:t>nterní auditor řídil</w:t>
      </w:r>
      <w:r w:rsidRPr="00C150BF">
        <w:rPr>
          <w:rFonts w:ascii="Times New Roman" w:hAnsi="Times New Roman" w:cs="Times New Roman"/>
          <w:sz w:val="24"/>
          <w:szCs w:val="24"/>
        </w:rPr>
        <w:t xml:space="preserve"> </w:t>
      </w:r>
      <w:r w:rsidR="000835F4" w:rsidRPr="00C150BF">
        <w:rPr>
          <w:rFonts w:ascii="Times New Roman" w:hAnsi="Times New Roman" w:cs="Times New Roman"/>
          <w:sz w:val="24"/>
          <w:szCs w:val="24"/>
        </w:rPr>
        <w:t>mezinárodní</w:t>
      </w:r>
      <w:r w:rsidR="00C150BF">
        <w:rPr>
          <w:rFonts w:ascii="Times New Roman" w:hAnsi="Times New Roman" w:cs="Times New Roman"/>
          <w:sz w:val="24"/>
          <w:szCs w:val="24"/>
        </w:rPr>
        <w:t xml:space="preserve">mi </w:t>
      </w:r>
      <w:r w:rsidR="000835F4" w:rsidRPr="00C150BF">
        <w:rPr>
          <w:rFonts w:ascii="Times New Roman" w:hAnsi="Times New Roman" w:cs="Times New Roman"/>
          <w:sz w:val="24"/>
          <w:szCs w:val="24"/>
        </w:rPr>
        <w:t>auditorsk</w:t>
      </w:r>
      <w:r w:rsidR="00C150BF">
        <w:rPr>
          <w:rFonts w:ascii="Times New Roman" w:hAnsi="Times New Roman" w:cs="Times New Roman"/>
          <w:sz w:val="24"/>
          <w:szCs w:val="24"/>
        </w:rPr>
        <w:t>ými</w:t>
      </w:r>
      <w:r w:rsidR="000835F4" w:rsidRPr="00C150BF">
        <w:rPr>
          <w:rFonts w:ascii="Times New Roman" w:hAnsi="Times New Roman" w:cs="Times New Roman"/>
          <w:sz w:val="24"/>
          <w:szCs w:val="24"/>
        </w:rPr>
        <w:t xml:space="preserve"> standardy,</w:t>
      </w:r>
      <w:r w:rsidR="008F69DB" w:rsidRPr="00C150BF">
        <w:rPr>
          <w:rFonts w:ascii="Times New Roman" w:hAnsi="Times New Roman" w:cs="Times New Roman"/>
          <w:sz w:val="24"/>
          <w:szCs w:val="24"/>
        </w:rPr>
        <w:t xml:space="preserve"> </w:t>
      </w:r>
      <w:r w:rsidR="00CE1FD2" w:rsidRPr="00C150BF">
        <w:rPr>
          <w:rFonts w:ascii="Times New Roman" w:hAnsi="Times New Roman" w:cs="Times New Roman"/>
          <w:sz w:val="24"/>
          <w:szCs w:val="24"/>
        </w:rPr>
        <w:t>interní</w:t>
      </w:r>
      <w:r w:rsidR="00C150BF">
        <w:rPr>
          <w:rFonts w:ascii="Times New Roman" w:hAnsi="Times New Roman" w:cs="Times New Roman"/>
          <w:sz w:val="24"/>
          <w:szCs w:val="24"/>
        </w:rPr>
        <w:t>mi</w:t>
      </w:r>
      <w:r w:rsidR="00CE1FD2" w:rsidRPr="00C150BF">
        <w:rPr>
          <w:rFonts w:ascii="Times New Roman" w:hAnsi="Times New Roman" w:cs="Times New Roman"/>
          <w:sz w:val="24"/>
          <w:szCs w:val="24"/>
        </w:rPr>
        <w:t xml:space="preserve"> akty řízení pro interní audit, tj. Etický kodex interního auditora, Statut interního auditora</w:t>
      </w:r>
      <w:r w:rsidR="00186B4D" w:rsidRPr="00C150BF">
        <w:rPr>
          <w:rFonts w:ascii="Times New Roman" w:hAnsi="Times New Roman" w:cs="Times New Roman"/>
          <w:sz w:val="24"/>
          <w:szCs w:val="24"/>
        </w:rPr>
        <w:t xml:space="preserve"> a </w:t>
      </w:r>
      <w:r w:rsidR="00CE1FD2" w:rsidRPr="00C150BF">
        <w:rPr>
          <w:rFonts w:ascii="Times New Roman" w:hAnsi="Times New Roman" w:cs="Times New Roman"/>
          <w:sz w:val="24"/>
          <w:szCs w:val="24"/>
        </w:rPr>
        <w:t>Zásad</w:t>
      </w:r>
      <w:r w:rsidR="000835F4" w:rsidRPr="00C150BF">
        <w:rPr>
          <w:rFonts w:ascii="Times New Roman" w:hAnsi="Times New Roman" w:cs="Times New Roman"/>
          <w:sz w:val="24"/>
          <w:szCs w:val="24"/>
        </w:rPr>
        <w:t>y</w:t>
      </w:r>
      <w:r w:rsidR="00CE1FD2" w:rsidRPr="00C150BF">
        <w:rPr>
          <w:rFonts w:ascii="Times New Roman" w:hAnsi="Times New Roman" w:cs="Times New Roman"/>
          <w:sz w:val="24"/>
          <w:szCs w:val="24"/>
        </w:rPr>
        <w:t xml:space="preserve"> a postupy</w:t>
      </w:r>
      <w:r w:rsidR="00C150BF" w:rsidRPr="00C150BF">
        <w:rPr>
          <w:rFonts w:ascii="Times New Roman" w:hAnsi="Times New Roman" w:cs="Times New Roman"/>
          <w:sz w:val="24"/>
          <w:szCs w:val="24"/>
        </w:rPr>
        <w:t xml:space="preserve"> pro provádění interních auditů</w:t>
      </w:r>
      <w:r w:rsidR="00301AA0" w:rsidRPr="003255D0">
        <w:rPr>
          <w:rFonts w:ascii="Times New Roman" w:hAnsi="Times New Roman" w:cs="Times New Roman"/>
          <w:sz w:val="24"/>
          <w:szCs w:val="24"/>
        </w:rPr>
        <w:t>,</w:t>
      </w:r>
      <w:r w:rsidR="00C150BF" w:rsidRPr="00C150BF">
        <w:rPr>
          <w:rFonts w:ascii="Times New Roman" w:hAnsi="Times New Roman" w:cs="Times New Roman"/>
          <w:sz w:val="24"/>
          <w:szCs w:val="24"/>
        </w:rPr>
        <w:t xml:space="preserve"> a uplatňoval výše uvedené předpisy.</w:t>
      </w:r>
    </w:p>
    <w:p w:rsidR="002616BA" w:rsidRPr="008F69DB" w:rsidRDefault="00150788" w:rsidP="00C75930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F69DB">
        <w:rPr>
          <w:rFonts w:ascii="Times New Roman" w:hAnsi="Times New Roman" w:cs="Times New Roman"/>
          <w:b/>
          <w:i/>
          <w:sz w:val="24"/>
          <w:szCs w:val="24"/>
        </w:rPr>
        <w:t xml:space="preserve">d) </w:t>
      </w:r>
      <w:r w:rsidR="00212BAE" w:rsidRPr="008F69DB">
        <w:rPr>
          <w:rFonts w:ascii="Times New Roman" w:hAnsi="Times New Roman" w:cs="Times New Roman"/>
          <w:b/>
          <w:i/>
          <w:sz w:val="24"/>
          <w:szCs w:val="24"/>
        </w:rPr>
        <w:t>Z</w:t>
      </w:r>
      <w:r w:rsidR="002616BA" w:rsidRPr="008F69DB">
        <w:rPr>
          <w:rFonts w:ascii="Times New Roman" w:hAnsi="Times New Roman" w:cs="Times New Roman"/>
          <w:b/>
          <w:i/>
          <w:sz w:val="24"/>
          <w:szCs w:val="24"/>
        </w:rPr>
        <w:t>ajištění informačních funkcí v rámci systému finanční kontroly:</w:t>
      </w:r>
    </w:p>
    <w:p w:rsidR="0003424B" w:rsidRPr="00002602" w:rsidRDefault="000D027D" w:rsidP="00C75930">
      <w:pPr>
        <w:jc w:val="both"/>
        <w:rPr>
          <w:rFonts w:ascii="Times New Roman" w:hAnsi="Times New Roman" w:cs="Times New Roman"/>
          <w:sz w:val="24"/>
          <w:szCs w:val="24"/>
        </w:rPr>
      </w:pPr>
      <w:r w:rsidRPr="003255D0">
        <w:rPr>
          <w:rFonts w:ascii="Times New Roman" w:hAnsi="Times New Roman" w:cs="Times New Roman"/>
          <w:sz w:val="24"/>
          <w:szCs w:val="24"/>
        </w:rPr>
        <w:t xml:space="preserve">V rámci </w:t>
      </w:r>
      <w:r w:rsidR="00DD6470" w:rsidRPr="003255D0">
        <w:rPr>
          <w:rFonts w:ascii="Times New Roman" w:hAnsi="Times New Roman" w:cs="Times New Roman"/>
          <w:sz w:val="24"/>
          <w:szCs w:val="24"/>
        </w:rPr>
        <w:t xml:space="preserve">vnitřního kontrolního systému </w:t>
      </w:r>
      <w:r w:rsidR="00301AA0" w:rsidRPr="003255D0">
        <w:rPr>
          <w:rFonts w:ascii="Times New Roman" w:hAnsi="Times New Roman" w:cs="Times New Roman"/>
          <w:sz w:val="24"/>
          <w:szCs w:val="24"/>
        </w:rPr>
        <w:t xml:space="preserve">byly </w:t>
      </w:r>
      <w:r w:rsidR="00DD6470" w:rsidRPr="003255D0">
        <w:rPr>
          <w:rFonts w:ascii="Times New Roman" w:hAnsi="Times New Roman" w:cs="Times New Roman"/>
          <w:sz w:val="24"/>
          <w:szCs w:val="24"/>
        </w:rPr>
        <w:t xml:space="preserve">na </w:t>
      </w:r>
      <w:r w:rsidR="00231DE2" w:rsidRPr="003255D0">
        <w:rPr>
          <w:rFonts w:ascii="Times New Roman" w:hAnsi="Times New Roman" w:cs="Times New Roman"/>
          <w:sz w:val="24"/>
          <w:szCs w:val="24"/>
        </w:rPr>
        <w:t>inspekci</w:t>
      </w:r>
      <w:r w:rsidR="00DD6470" w:rsidRPr="003255D0">
        <w:rPr>
          <w:rFonts w:ascii="Times New Roman" w:hAnsi="Times New Roman" w:cs="Times New Roman"/>
          <w:sz w:val="24"/>
          <w:szCs w:val="24"/>
        </w:rPr>
        <w:t xml:space="preserve"> nastaveny mechanismy </w:t>
      </w:r>
      <w:r w:rsidR="00323926" w:rsidRPr="003255D0">
        <w:rPr>
          <w:rFonts w:ascii="Times New Roman" w:hAnsi="Times New Roman" w:cs="Times New Roman"/>
          <w:sz w:val="24"/>
          <w:szCs w:val="24"/>
        </w:rPr>
        <w:t>zajišťující</w:t>
      </w:r>
      <w:r w:rsidR="00DD6470" w:rsidRPr="003255D0">
        <w:rPr>
          <w:rFonts w:ascii="Times New Roman" w:hAnsi="Times New Roman" w:cs="Times New Roman"/>
          <w:sz w:val="24"/>
          <w:szCs w:val="24"/>
        </w:rPr>
        <w:t xml:space="preserve"> </w:t>
      </w:r>
      <w:r w:rsidR="00F00705" w:rsidRPr="003255D0">
        <w:rPr>
          <w:rFonts w:ascii="Times New Roman" w:hAnsi="Times New Roman" w:cs="Times New Roman"/>
          <w:sz w:val="24"/>
          <w:szCs w:val="24"/>
        </w:rPr>
        <w:t xml:space="preserve">podávání </w:t>
      </w:r>
      <w:r w:rsidR="00DD6470" w:rsidRPr="003255D0">
        <w:rPr>
          <w:rFonts w:ascii="Times New Roman" w:hAnsi="Times New Roman" w:cs="Times New Roman"/>
          <w:sz w:val="24"/>
          <w:szCs w:val="24"/>
        </w:rPr>
        <w:t>včasn</w:t>
      </w:r>
      <w:r w:rsidR="00F00705" w:rsidRPr="003255D0">
        <w:rPr>
          <w:rFonts w:ascii="Times New Roman" w:hAnsi="Times New Roman" w:cs="Times New Roman"/>
          <w:sz w:val="24"/>
          <w:szCs w:val="24"/>
        </w:rPr>
        <w:t>ých</w:t>
      </w:r>
      <w:r w:rsidR="00DD6470" w:rsidRPr="003255D0">
        <w:rPr>
          <w:rFonts w:ascii="Times New Roman" w:hAnsi="Times New Roman" w:cs="Times New Roman"/>
          <w:sz w:val="24"/>
          <w:szCs w:val="24"/>
        </w:rPr>
        <w:t xml:space="preserve"> a spolehliv</w:t>
      </w:r>
      <w:r w:rsidR="00F00705" w:rsidRPr="003255D0">
        <w:rPr>
          <w:rFonts w:ascii="Times New Roman" w:hAnsi="Times New Roman" w:cs="Times New Roman"/>
          <w:sz w:val="24"/>
          <w:szCs w:val="24"/>
        </w:rPr>
        <w:t>ých</w:t>
      </w:r>
      <w:r w:rsidR="00DD6470" w:rsidRPr="003255D0">
        <w:rPr>
          <w:rFonts w:ascii="Times New Roman" w:hAnsi="Times New Roman" w:cs="Times New Roman"/>
          <w:sz w:val="24"/>
          <w:szCs w:val="24"/>
        </w:rPr>
        <w:t xml:space="preserve"> zpráv </w:t>
      </w:r>
      <w:r w:rsidR="00301AA0" w:rsidRPr="003255D0">
        <w:rPr>
          <w:rFonts w:ascii="Times New Roman" w:hAnsi="Times New Roman" w:cs="Times New Roman"/>
          <w:sz w:val="24"/>
          <w:szCs w:val="24"/>
        </w:rPr>
        <w:t>o výskytu nedostatků při provádění finančních a majetkových operací a nefinančních operací příslušným úrovním řízení</w:t>
      </w:r>
      <w:r w:rsidR="00C75930" w:rsidRPr="003255D0">
        <w:rPr>
          <w:rFonts w:ascii="Times New Roman" w:hAnsi="Times New Roman" w:cs="Times New Roman"/>
          <w:sz w:val="24"/>
          <w:szCs w:val="24"/>
        </w:rPr>
        <w:t>.</w:t>
      </w:r>
      <w:r w:rsidR="00AF69D7" w:rsidRPr="000026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1D1C" w:rsidRPr="00002602" w:rsidRDefault="00C21D1C" w:rsidP="005976EC">
      <w:pPr>
        <w:jc w:val="both"/>
        <w:rPr>
          <w:rFonts w:ascii="Times New Roman" w:hAnsi="Times New Roman" w:cs="Times New Roman"/>
          <w:sz w:val="24"/>
          <w:szCs w:val="24"/>
        </w:rPr>
      </w:pPr>
      <w:r w:rsidRPr="00002602">
        <w:rPr>
          <w:rFonts w:ascii="Times New Roman" w:hAnsi="Times New Roman" w:cs="Times New Roman"/>
          <w:sz w:val="24"/>
          <w:szCs w:val="24"/>
        </w:rPr>
        <w:t>I</w:t>
      </w:r>
      <w:r w:rsidR="005976EC" w:rsidRPr="00002602">
        <w:rPr>
          <w:rFonts w:ascii="Times New Roman" w:hAnsi="Times New Roman" w:cs="Times New Roman"/>
          <w:sz w:val="24"/>
          <w:szCs w:val="24"/>
        </w:rPr>
        <w:t>nterní akt</w:t>
      </w:r>
      <w:r w:rsidRPr="00002602">
        <w:rPr>
          <w:rFonts w:ascii="Times New Roman" w:hAnsi="Times New Roman" w:cs="Times New Roman"/>
          <w:sz w:val="24"/>
          <w:szCs w:val="24"/>
        </w:rPr>
        <w:t>y</w:t>
      </w:r>
      <w:r w:rsidR="005976EC" w:rsidRPr="00002602">
        <w:rPr>
          <w:rFonts w:ascii="Times New Roman" w:hAnsi="Times New Roman" w:cs="Times New Roman"/>
          <w:sz w:val="24"/>
          <w:szCs w:val="24"/>
        </w:rPr>
        <w:t xml:space="preserve"> řízení vymez</w:t>
      </w:r>
      <w:r w:rsidRPr="00002602">
        <w:rPr>
          <w:rFonts w:ascii="Times New Roman" w:hAnsi="Times New Roman" w:cs="Times New Roman"/>
          <w:sz w:val="24"/>
          <w:szCs w:val="24"/>
        </w:rPr>
        <w:t>ují</w:t>
      </w:r>
      <w:r w:rsidR="005976EC" w:rsidRPr="00002602">
        <w:rPr>
          <w:rFonts w:ascii="Times New Roman" w:hAnsi="Times New Roman" w:cs="Times New Roman"/>
          <w:sz w:val="24"/>
          <w:szCs w:val="24"/>
        </w:rPr>
        <w:t xml:space="preserve"> pravomoci a odpovědnosti při provádění jednotlivých operací a dále </w:t>
      </w:r>
      <w:r w:rsidRPr="00002602">
        <w:rPr>
          <w:rFonts w:ascii="Times New Roman" w:hAnsi="Times New Roman" w:cs="Times New Roman"/>
          <w:sz w:val="24"/>
          <w:szCs w:val="24"/>
        </w:rPr>
        <w:t>jsou</w:t>
      </w:r>
      <w:r w:rsidR="005976EC" w:rsidRPr="00002602">
        <w:rPr>
          <w:rFonts w:ascii="Times New Roman" w:hAnsi="Times New Roman" w:cs="Times New Roman"/>
          <w:sz w:val="24"/>
          <w:szCs w:val="24"/>
        </w:rPr>
        <w:t xml:space="preserve"> stanovena pravidla a postupy zajišťující informování vedoucích pracovníků o vzniku negativních jevů ve finančním řízení, které by vedly k porušení pravidel pro nakládání s veřejnými prostředky. </w:t>
      </w:r>
      <w:r w:rsidRPr="00002602">
        <w:rPr>
          <w:rFonts w:ascii="Times New Roman" w:hAnsi="Times New Roman" w:cs="Times New Roman"/>
          <w:sz w:val="24"/>
          <w:szCs w:val="24"/>
        </w:rPr>
        <w:t xml:space="preserve"> </w:t>
      </w:r>
      <w:r w:rsidRPr="00C150BF">
        <w:rPr>
          <w:rFonts w:ascii="Times New Roman" w:hAnsi="Times New Roman" w:cs="Times New Roman"/>
          <w:sz w:val="24"/>
          <w:szCs w:val="24"/>
        </w:rPr>
        <w:t xml:space="preserve">Na inspekci je </w:t>
      </w:r>
      <w:r w:rsidR="00042388" w:rsidRPr="00C150BF">
        <w:rPr>
          <w:rFonts w:ascii="Times New Roman" w:hAnsi="Times New Roman" w:cs="Times New Roman"/>
          <w:sz w:val="24"/>
          <w:szCs w:val="24"/>
        </w:rPr>
        <w:t xml:space="preserve">uplatňován </w:t>
      </w:r>
      <w:r w:rsidRPr="00C150BF">
        <w:rPr>
          <w:rFonts w:ascii="Times New Roman" w:hAnsi="Times New Roman" w:cs="Times New Roman"/>
          <w:sz w:val="24"/>
          <w:szCs w:val="24"/>
        </w:rPr>
        <w:t xml:space="preserve">princip „liniového informování“, avšak v případě velmi závažných zjištění </w:t>
      </w:r>
      <w:r w:rsidR="00301AA0" w:rsidRPr="003255D0">
        <w:rPr>
          <w:rFonts w:ascii="Times New Roman" w:hAnsi="Times New Roman" w:cs="Times New Roman"/>
          <w:sz w:val="24"/>
          <w:szCs w:val="24"/>
        </w:rPr>
        <w:t>mohou</w:t>
      </w:r>
      <w:r w:rsidR="00301AA0" w:rsidRPr="00C150BF">
        <w:rPr>
          <w:rFonts w:ascii="Times New Roman" w:hAnsi="Times New Roman" w:cs="Times New Roman"/>
          <w:sz w:val="24"/>
          <w:szCs w:val="24"/>
        </w:rPr>
        <w:t xml:space="preserve"> </w:t>
      </w:r>
      <w:r w:rsidR="008F69DB" w:rsidRPr="00C150BF">
        <w:rPr>
          <w:rFonts w:ascii="Times New Roman" w:hAnsi="Times New Roman" w:cs="Times New Roman"/>
          <w:sz w:val="24"/>
          <w:szCs w:val="24"/>
        </w:rPr>
        <w:t xml:space="preserve">pracovníci </w:t>
      </w:r>
      <w:r w:rsidRPr="00C150BF">
        <w:rPr>
          <w:rFonts w:ascii="Times New Roman" w:hAnsi="Times New Roman" w:cs="Times New Roman"/>
          <w:sz w:val="24"/>
          <w:szCs w:val="24"/>
        </w:rPr>
        <w:t xml:space="preserve">využít institut přímého informování ředitele inspekce nebo jeho </w:t>
      </w:r>
      <w:r w:rsidR="008F69DB" w:rsidRPr="00C150BF">
        <w:rPr>
          <w:rFonts w:ascii="Times New Roman" w:hAnsi="Times New Roman" w:cs="Times New Roman"/>
          <w:sz w:val="24"/>
          <w:szCs w:val="24"/>
        </w:rPr>
        <w:t>náměstka</w:t>
      </w:r>
      <w:r w:rsidRPr="00C150BF">
        <w:rPr>
          <w:rFonts w:ascii="Times New Roman" w:hAnsi="Times New Roman" w:cs="Times New Roman"/>
          <w:sz w:val="24"/>
          <w:szCs w:val="24"/>
        </w:rPr>
        <w:t>.</w:t>
      </w:r>
      <w:r w:rsidRPr="00002602">
        <w:rPr>
          <w:rFonts w:ascii="Times New Roman" w:hAnsi="Times New Roman" w:cs="Times New Roman"/>
          <w:sz w:val="24"/>
          <w:szCs w:val="24"/>
        </w:rPr>
        <w:t xml:space="preserve">  V neposlední radě </w:t>
      </w:r>
      <w:r w:rsidR="00301AA0" w:rsidRPr="003255D0">
        <w:rPr>
          <w:rFonts w:ascii="Times New Roman" w:hAnsi="Times New Roman" w:cs="Times New Roman"/>
          <w:sz w:val="24"/>
          <w:szCs w:val="24"/>
        </w:rPr>
        <w:t>jsou</w:t>
      </w:r>
      <w:r w:rsidR="00301AA0" w:rsidRPr="00002602">
        <w:rPr>
          <w:rFonts w:ascii="Times New Roman" w:hAnsi="Times New Roman" w:cs="Times New Roman"/>
          <w:sz w:val="24"/>
          <w:szCs w:val="24"/>
        </w:rPr>
        <w:t xml:space="preserve"> </w:t>
      </w:r>
      <w:r w:rsidR="005D7B77" w:rsidRPr="00002602">
        <w:rPr>
          <w:rFonts w:ascii="Times New Roman" w:hAnsi="Times New Roman" w:cs="Times New Roman"/>
          <w:sz w:val="24"/>
          <w:szCs w:val="24"/>
        </w:rPr>
        <w:t xml:space="preserve">významným zdrojem informací i zjištění učiněná interním auditorem, která jsou </w:t>
      </w:r>
      <w:r w:rsidR="003255D0">
        <w:rPr>
          <w:rFonts w:ascii="Times New Roman" w:hAnsi="Times New Roman" w:cs="Times New Roman"/>
          <w:sz w:val="24"/>
          <w:szCs w:val="24"/>
        </w:rPr>
        <w:t>předkládána v</w:t>
      </w:r>
      <w:r w:rsidR="005D7B77" w:rsidRPr="00002602">
        <w:rPr>
          <w:rFonts w:ascii="Times New Roman" w:hAnsi="Times New Roman" w:cs="Times New Roman"/>
          <w:sz w:val="24"/>
          <w:szCs w:val="24"/>
        </w:rPr>
        <w:t xml:space="preserve"> souladu s odsouhlaseným plánem. </w:t>
      </w:r>
    </w:p>
    <w:p w:rsidR="00C75930" w:rsidRDefault="005D7B77" w:rsidP="00C75930">
      <w:pPr>
        <w:jc w:val="both"/>
        <w:rPr>
          <w:rFonts w:ascii="Times New Roman" w:hAnsi="Times New Roman" w:cs="Times New Roman"/>
          <w:sz w:val="24"/>
          <w:szCs w:val="24"/>
        </w:rPr>
      </w:pPr>
      <w:r w:rsidRPr="00002602">
        <w:rPr>
          <w:rFonts w:ascii="Times New Roman" w:hAnsi="Times New Roman" w:cs="Times New Roman"/>
          <w:sz w:val="24"/>
          <w:szCs w:val="24"/>
        </w:rPr>
        <w:t xml:space="preserve">Takto nastavený systém </w:t>
      </w:r>
      <w:r w:rsidR="00C75930" w:rsidRPr="00002602">
        <w:rPr>
          <w:rFonts w:ascii="Times New Roman" w:hAnsi="Times New Roman" w:cs="Times New Roman"/>
          <w:sz w:val="24"/>
          <w:szCs w:val="24"/>
        </w:rPr>
        <w:t>umož</w:t>
      </w:r>
      <w:r w:rsidRPr="00002602">
        <w:rPr>
          <w:rFonts w:ascii="Times New Roman" w:hAnsi="Times New Roman" w:cs="Times New Roman"/>
          <w:sz w:val="24"/>
          <w:szCs w:val="24"/>
        </w:rPr>
        <w:t>ňuje</w:t>
      </w:r>
      <w:r w:rsidR="00C75930" w:rsidRPr="00002602">
        <w:rPr>
          <w:rFonts w:ascii="Times New Roman" w:hAnsi="Times New Roman" w:cs="Times New Roman"/>
          <w:sz w:val="24"/>
          <w:szCs w:val="24"/>
        </w:rPr>
        <w:t xml:space="preserve"> </w:t>
      </w:r>
      <w:r w:rsidRPr="00002602">
        <w:rPr>
          <w:rFonts w:ascii="Times New Roman" w:hAnsi="Times New Roman" w:cs="Times New Roman"/>
          <w:sz w:val="24"/>
          <w:szCs w:val="24"/>
        </w:rPr>
        <w:t xml:space="preserve">vedení inspekce </w:t>
      </w:r>
      <w:r w:rsidR="00C75930" w:rsidRPr="00002602">
        <w:rPr>
          <w:rFonts w:ascii="Times New Roman" w:hAnsi="Times New Roman" w:cs="Times New Roman"/>
          <w:sz w:val="24"/>
          <w:szCs w:val="24"/>
        </w:rPr>
        <w:t>včasné přijímání nápravných opatření a tím před</w:t>
      </w:r>
      <w:r w:rsidR="00042388" w:rsidRPr="00002602">
        <w:rPr>
          <w:rFonts w:ascii="Times New Roman" w:hAnsi="Times New Roman" w:cs="Times New Roman"/>
          <w:sz w:val="24"/>
          <w:szCs w:val="24"/>
        </w:rPr>
        <w:t>cháze</w:t>
      </w:r>
      <w:r w:rsidR="003255D0">
        <w:rPr>
          <w:rFonts w:ascii="Times New Roman" w:hAnsi="Times New Roman" w:cs="Times New Roman"/>
          <w:sz w:val="24"/>
          <w:szCs w:val="24"/>
        </w:rPr>
        <w:t>ní</w:t>
      </w:r>
      <w:r w:rsidR="00C75930" w:rsidRPr="00002602">
        <w:rPr>
          <w:rFonts w:ascii="Times New Roman" w:hAnsi="Times New Roman" w:cs="Times New Roman"/>
          <w:sz w:val="24"/>
          <w:szCs w:val="24"/>
        </w:rPr>
        <w:t xml:space="preserve"> negativnímu dopadu na hospodaření a řízení organizace. </w:t>
      </w:r>
    </w:p>
    <w:p w:rsidR="00ED1B4D" w:rsidRPr="00E437E4" w:rsidRDefault="00150788" w:rsidP="00033A99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437E4">
        <w:rPr>
          <w:rFonts w:ascii="Times New Roman" w:hAnsi="Times New Roman" w:cs="Times New Roman"/>
          <w:b/>
          <w:i/>
          <w:sz w:val="24"/>
          <w:szCs w:val="24"/>
        </w:rPr>
        <w:t xml:space="preserve">e) </w:t>
      </w:r>
      <w:r w:rsidR="00212BAE" w:rsidRPr="00E437E4">
        <w:rPr>
          <w:rFonts w:ascii="Times New Roman" w:hAnsi="Times New Roman" w:cs="Times New Roman"/>
          <w:b/>
          <w:i/>
          <w:sz w:val="24"/>
          <w:szCs w:val="24"/>
        </w:rPr>
        <w:t>Z</w:t>
      </w:r>
      <w:r w:rsidR="00042388" w:rsidRPr="00E437E4">
        <w:rPr>
          <w:rFonts w:ascii="Times New Roman" w:hAnsi="Times New Roman" w:cs="Times New Roman"/>
          <w:b/>
          <w:i/>
          <w:sz w:val="24"/>
          <w:szCs w:val="24"/>
        </w:rPr>
        <w:t xml:space="preserve">ajištění </w:t>
      </w:r>
      <w:r w:rsidRPr="00E437E4">
        <w:rPr>
          <w:rFonts w:ascii="Times New Roman" w:hAnsi="Times New Roman" w:cs="Times New Roman"/>
          <w:b/>
          <w:i/>
          <w:sz w:val="24"/>
          <w:szCs w:val="24"/>
        </w:rPr>
        <w:t>průběžné</w:t>
      </w:r>
      <w:r w:rsidR="00042388" w:rsidRPr="00E437E4">
        <w:rPr>
          <w:rFonts w:ascii="Times New Roman" w:hAnsi="Times New Roman" w:cs="Times New Roman"/>
          <w:b/>
          <w:i/>
          <w:sz w:val="24"/>
          <w:szCs w:val="24"/>
        </w:rPr>
        <w:t>ho</w:t>
      </w:r>
      <w:r w:rsidRPr="00E437E4">
        <w:rPr>
          <w:rFonts w:ascii="Times New Roman" w:hAnsi="Times New Roman" w:cs="Times New Roman"/>
          <w:b/>
          <w:i/>
          <w:sz w:val="24"/>
          <w:szCs w:val="24"/>
        </w:rPr>
        <w:t xml:space="preserve"> sledování a prověřování systému </w:t>
      </w:r>
      <w:r w:rsidR="002616BA" w:rsidRPr="00E437E4">
        <w:rPr>
          <w:rFonts w:ascii="Times New Roman" w:hAnsi="Times New Roman" w:cs="Times New Roman"/>
          <w:b/>
          <w:i/>
          <w:sz w:val="24"/>
          <w:szCs w:val="24"/>
        </w:rPr>
        <w:t>finanční kontroly:</w:t>
      </w:r>
    </w:p>
    <w:p w:rsidR="00A1393C" w:rsidRPr="00002602" w:rsidRDefault="00E473BA" w:rsidP="00DC64F3">
      <w:pPr>
        <w:jc w:val="both"/>
        <w:rPr>
          <w:rFonts w:ascii="Times New Roman" w:hAnsi="Times New Roman" w:cs="Times New Roman"/>
          <w:sz w:val="24"/>
          <w:szCs w:val="24"/>
        </w:rPr>
      </w:pPr>
      <w:r w:rsidRPr="00002602">
        <w:rPr>
          <w:rFonts w:ascii="Times New Roman" w:hAnsi="Times New Roman" w:cs="Times New Roman"/>
          <w:sz w:val="24"/>
          <w:szCs w:val="24"/>
        </w:rPr>
        <w:t>Průběžné sl</w:t>
      </w:r>
      <w:r w:rsidR="00042388" w:rsidRPr="00002602">
        <w:rPr>
          <w:rFonts w:ascii="Times New Roman" w:hAnsi="Times New Roman" w:cs="Times New Roman"/>
          <w:sz w:val="24"/>
          <w:szCs w:val="24"/>
        </w:rPr>
        <w:t>edován</w:t>
      </w:r>
      <w:r w:rsidRPr="00002602">
        <w:rPr>
          <w:rFonts w:ascii="Times New Roman" w:hAnsi="Times New Roman" w:cs="Times New Roman"/>
          <w:sz w:val="24"/>
          <w:szCs w:val="24"/>
        </w:rPr>
        <w:t>í</w:t>
      </w:r>
      <w:r w:rsidR="00042388" w:rsidRPr="00002602">
        <w:rPr>
          <w:rFonts w:ascii="Times New Roman" w:hAnsi="Times New Roman" w:cs="Times New Roman"/>
          <w:sz w:val="24"/>
          <w:szCs w:val="24"/>
        </w:rPr>
        <w:t>, prověřován</w:t>
      </w:r>
      <w:r w:rsidRPr="00002602">
        <w:rPr>
          <w:rFonts w:ascii="Times New Roman" w:hAnsi="Times New Roman" w:cs="Times New Roman"/>
          <w:sz w:val="24"/>
          <w:szCs w:val="24"/>
        </w:rPr>
        <w:t>í</w:t>
      </w:r>
      <w:r w:rsidR="00042388" w:rsidRPr="00002602">
        <w:rPr>
          <w:rFonts w:ascii="Times New Roman" w:hAnsi="Times New Roman" w:cs="Times New Roman"/>
          <w:sz w:val="24"/>
          <w:szCs w:val="24"/>
        </w:rPr>
        <w:t xml:space="preserve"> a vyhodnocován</w:t>
      </w:r>
      <w:r w:rsidRPr="00002602">
        <w:rPr>
          <w:rFonts w:ascii="Times New Roman" w:hAnsi="Times New Roman" w:cs="Times New Roman"/>
          <w:sz w:val="24"/>
          <w:szCs w:val="24"/>
        </w:rPr>
        <w:t>í systému f</w:t>
      </w:r>
      <w:r w:rsidR="00002602">
        <w:rPr>
          <w:rFonts w:ascii="Times New Roman" w:hAnsi="Times New Roman" w:cs="Times New Roman"/>
          <w:sz w:val="24"/>
          <w:szCs w:val="24"/>
        </w:rPr>
        <w:t>inanční kontroly je na inspekci</w:t>
      </w:r>
      <w:r w:rsidR="00833057" w:rsidRPr="00002602">
        <w:rPr>
          <w:rFonts w:ascii="Times New Roman" w:hAnsi="Times New Roman" w:cs="Times New Roman"/>
          <w:sz w:val="24"/>
          <w:szCs w:val="24"/>
        </w:rPr>
        <w:t xml:space="preserve"> zajištěno po dvou liniích. V první řadě systém finanční kontroly podléhá pravideln</w:t>
      </w:r>
      <w:r w:rsidR="009D3982">
        <w:rPr>
          <w:rFonts w:ascii="Times New Roman" w:hAnsi="Times New Roman" w:cs="Times New Roman"/>
          <w:sz w:val="24"/>
          <w:szCs w:val="24"/>
        </w:rPr>
        <w:t>é kontrole ze strany vedoucích pracovníků</w:t>
      </w:r>
      <w:r w:rsidR="00833057" w:rsidRPr="00002602">
        <w:rPr>
          <w:rFonts w:ascii="Times New Roman" w:hAnsi="Times New Roman" w:cs="Times New Roman"/>
          <w:sz w:val="24"/>
          <w:szCs w:val="24"/>
        </w:rPr>
        <w:t>, do jejichž kompetence spadá výkon jednotlivých operací.  A dále je systém finanční kontroly pravidelně</w:t>
      </w:r>
      <w:r w:rsidR="00DC64F3" w:rsidRPr="00002602">
        <w:rPr>
          <w:rFonts w:ascii="Times New Roman" w:hAnsi="Times New Roman" w:cs="Times New Roman"/>
          <w:sz w:val="24"/>
          <w:szCs w:val="24"/>
        </w:rPr>
        <w:t xml:space="preserve"> </w:t>
      </w:r>
      <w:r w:rsidR="00833057" w:rsidRPr="00002602">
        <w:rPr>
          <w:rFonts w:ascii="Times New Roman" w:hAnsi="Times New Roman" w:cs="Times New Roman"/>
          <w:sz w:val="24"/>
          <w:szCs w:val="24"/>
        </w:rPr>
        <w:t>prověřován interním auditem</w:t>
      </w:r>
      <w:r w:rsidR="00DC64F3" w:rsidRPr="00002602">
        <w:rPr>
          <w:rFonts w:ascii="Times New Roman" w:hAnsi="Times New Roman" w:cs="Times New Roman"/>
          <w:sz w:val="24"/>
          <w:szCs w:val="24"/>
        </w:rPr>
        <w:t xml:space="preserve">, který </w:t>
      </w:r>
      <w:r w:rsidR="00A1393C" w:rsidRPr="00002602">
        <w:rPr>
          <w:rFonts w:ascii="Times New Roman" w:hAnsi="Times New Roman" w:cs="Times New Roman"/>
          <w:sz w:val="24"/>
          <w:szCs w:val="24"/>
        </w:rPr>
        <w:t xml:space="preserve">na základě svých zjištění a zjištění učiněných vedoucími </w:t>
      </w:r>
      <w:r w:rsidR="00CC2AEC">
        <w:rPr>
          <w:rFonts w:ascii="Times New Roman" w:hAnsi="Times New Roman" w:cs="Times New Roman"/>
          <w:sz w:val="24"/>
          <w:szCs w:val="24"/>
        </w:rPr>
        <w:t>pracovníky</w:t>
      </w:r>
      <w:r w:rsidR="0082497D" w:rsidRPr="003255D0">
        <w:rPr>
          <w:rFonts w:ascii="Times New Roman" w:hAnsi="Times New Roman" w:cs="Times New Roman"/>
          <w:sz w:val="24"/>
          <w:szCs w:val="24"/>
        </w:rPr>
        <w:t>,</w:t>
      </w:r>
      <w:r w:rsidR="00A1393C" w:rsidRPr="00002602">
        <w:rPr>
          <w:rFonts w:ascii="Times New Roman" w:hAnsi="Times New Roman" w:cs="Times New Roman"/>
          <w:sz w:val="24"/>
          <w:szCs w:val="24"/>
        </w:rPr>
        <w:t xml:space="preserve"> </w:t>
      </w:r>
      <w:r w:rsidR="00DC64F3" w:rsidRPr="00002602">
        <w:rPr>
          <w:rFonts w:ascii="Times New Roman" w:hAnsi="Times New Roman" w:cs="Times New Roman"/>
          <w:sz w:val="24"/>
          <w:szCs w:val="24"/>
        </w:rPr>
        <w:t>provádí hodnocení přiměřenosti a účinnosti zavedeného systému</w:t>
      </w:r>
      <w:r w:rsidR="00833057" w:rsidRPr="0000260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C64F3" w:rsidRDefault="00A1393C" w:rsidP="00DC64F3">
      <w:pPr>
        <w:jc w:val="both"/>
        <w:rPr>
          <w:rFonts w:ascii="Times New Roman" w:hAnsi="Times New Roman" w:cs="Times New Roman"/>
          <w:sz w:val="24"/>
          <w:szCs w:val="24"/>
        </w:rPr>
      </w:pPr>
      <w:r w:rsidRPr="00002602">
        <w:rPr>
          <w:rFonts w:ascii="Times New Roman" w:hAnsi="Times New Roman" w:cs="Times New Roman"/>
          <w:sz w:val="24"/>
          <w:szCs w:val="24"/>
        </w:rPr>
        <w:t xml:space="preserve">Závěry interního auditora i vedoucích pracovníků slouží jako základ pro zdokonalování stávajícího systému finanční kontroly. </w:t>
      </w:r>
      <w:r w:rsidR="00DC64F3" w:rsidRPr="000026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0788" w:rsidRPr="002F2263" w:rsidRDefault="00150788" w:rsidP="00033A99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F2263">
        <w:rPr>
          <w:rFonts w:ascii="Times New Roman" w:hAnsi="Times New Roman" w:cs="Times New Roman"/>
          <w:b/>
          <w:i/>
          <w:sz w:val="24"/>
          <w:szCs w:val="24"/>
        </w:rPr>
        <w:t xml:space="preserve">f) </w:t>
      </w:r>
      <w:r w:rsidR="00212BAE" w:rsidRPr="002F2263">
        <w:rPr>
          <w:rFonts w:ascii="Times New Roman" w:hAnsi="Times New Roman" w:cs="Times New Roman"/>
          <w:b/>
          <w:i/>
          <w:sz w:val="24"/>
          <w:szCs w:val="24"/>
        </w:rPr>
        <w:t>D</w:t>
      </w:r>
      <w:r w:rsidR="00A1393C" w:rsidRPr="002F2263">
        <w:rPr>
          <w:rFonts w:ascii="Times New Roman" w:hAnsi="Times New Roman" w:cs="Times New Roman"/>
          <w:b/>
          <w:i/>
          <w:sz w:val="24"/>
          <w:szCs w:val="24"/>
        </w:rPr>
        <w:t>osa</w:t>
      </w:r>
      <w:r w:rsidR="004F4B49" w:rsidRPr="002F2263">
        <w:rPr>
          <w:rFonts w:ascii="Times New Roman" w:hAnsi="Times New Roman" w:cs="Times New Roman"/>
          <w:b/>
          <w:i/>
          <w:sz w:val="24"/>
          <w:szCs w:val="24"/>
        </w:rPr>
        <w:t>žené</w:t>
      </w:r>
      <w:r w:rsidR="00A1393C" w:rsidRPr="002F2263">
        <w:rPr>
          <w:rFonts w:ascii="Times New Roman" w:hAnsi="Times New Roman" w:cs="Times New Roman"/>
          <w:b/>
          <w:i/>
          <w:sz w:val="24"/>
          <w:szCs w:val="24"/>
        </w:rPr>
        <w:t xml:space="preserve"> výsledk</w:t>
      </w:r>
      <w:r w:rsidR="004F4B49" w:rsidRPr="002F2263">
        <w:rPr>
          <w:rFonts w:ascii="Times New Roman" w:hAnsi="Times New Roman" w:cs="Times New Roman"/>
          <w:b/>
          <w:i/>
          <w:sz w:val="24"/>
          <w:szCs w:val="24"/>
        </w:rPr>
        <w:t>y</w:t>
      </w:r>
      <w:r w:rsidR="00A1393C" w:rsidRPr="002F2263">
        <w:rPr>
          <w:rFonts w:ascii="Times New Roman" w:hAnsi="Times New Roman" w:cs="Times New Roman"/>
          <w:b/>
          <w:i/>
          <w:sz w:val="24"/>
          <w:szCs w:val="24"/>
        </w:rPr>
        <w:t xml:space="preserve"> při zajišťování činnosti a schválených cílů včetně </w:t>
      </w:r>
      <w:r w:rsidRPr="002F2263">
        <w:rPr>
          <w:rFonts w:ascii="Times New Roman" w:hAnsi="Times New Roman" w:cs="Times New Roman"/>
          <w:b/>
          <w:i/>
          <w:sz w:val="24"/>
          <w:szCs w:val="24"/>
        </w:rPr>
        <w:t>realizace doporučení IA</w:t>
      </w:r>
      <w:r w:rsidR="00EA33CC" w:rsidRPr="002F2263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8654AE" w:rsidRPr="00002602" w:rsidRDefault="00A1393C" w:rsidP="00033A99">
      <w:pPr>
        <w:jc w:val="both"/>
        <w:rPr>
          <w:rFonts w:ascii="Times New Roman" w:hAnsi="Times New Roman" w:cs="Times New Roman"/>
          <w:sz w:val="24"/>
          <w:szCs w:val="24"/>
        </w:rPr>
      </w:pPr>
      <w:r w:rsidRPr="00002602">
        <w:rPr>
          <w:rFonts w:ascii="Times New Roman" w:hAnsi="Times New Roman" w:cs="Times New Roman"/>
          <w:sz w:val="24"/>
          <w:szCs w:val="24"/>
        </w:rPr>
        <w:t>Za hodnocené období byl</w:t>
      </w:r>
      <w:r w:rsidR="008654AE" w:rsidRPr="00002602">
        <w:rPr>
          <w:rFonts w:ascii="Times New Roman" w:hAnsi="Times New Roman" w:cs="Times New Roman"/>
          <w:sz w:val="24"/>
          <w:szCs w:val="24"/>
        </w:rPr>
        <w:t>y</w:t>
      </w:r>
      <w:r w:rsidRPr="00002602">
        <w:rPr>
          <w:rFonts w:ascii="Times New Roman" w:hAnsi="Times New Roman" w:cs="Times New Roman"/>
          <w:sz w:val="24"/>
          <w:szCs w:val="24"/>
        </w:rPr>
        <w:t xml:space="preserve"> dosažen</w:t>
      </w:r>
      <w:r w:rsidR="00B7587B" w:rsidRPr="00002602">
        <w:rPr>
          <w:rFonts w:ascii="Times New Roman" w:hAnsi="Times New Roman" w:cs="Times New Roman"/>
          <w:sz w:val="24"/>
          <w:szCs w:val="24"/>
        </w:rPr>
        <w:t xml:space="preserve">y hlavní </w:t>
      </w:r>
      <w:r w:rsidRPr="00002602">
        <w:rPr>
          <w:rFonts w:ascii="Times New Roman" w:hAnsi="Times New Roman" w:cs="Times New Roman"/>
          <w:sz w:val="24"/>
          <w:szCs w:val="24"/>
        </w:rPr>
        <w:t>cíl</w:t>
      </w:r>
      <w:r w:rsidR="00B7587B" w:rsidRPr="00002602">
        <w:rPr>
          <w:rFonts w:ascii="Times New Roman" w:hAnsi="Times New Roman" w:cs="Times New Roman"/>
          <w:sz w:val="24"/>
          <w:szCs w:val="24"/>
        </w:rPr>
        <w:t>e</w:t>
      </w:r>
      <w:r w:rsidRPr="00002602">
        <w:rPr>
          <w:rFonts w:ascii="Times New Roman" w:hAnsi="Times New Roman" w:cs="Times New Roman"/>
          <w:sz w:val="24"/>
          <w:szCs w:val="24"/>
        </w:rPr>
        <w:t xml:space="preserve"> definovan</w:t>
      </w:r>
      <w:r w:rsidR="00B7587B" w:rsidRPr="00002602">
        <w:rPr>
          <w:rFonts w:ascii="Times New Roman" w:hAnsi="Times New Roman" w:cs="Times New Roman"/>
          <w:sz w:val="24"/>
          <w:szCs w:val="24"/>
        </w:rPr>
        <w:t>é</w:t>
      </w:r>
      <w:r w:rsidRPr="00002602">
        <w:rPr>
          <w:rFonts w:ascii="Times New Roman" w:hAnsi="Times New Roman" w:cs="Times New Roman"/>
          <w:sz w:val="24"/>
          <w:szCs w:val="24"/>
        </w:rPr>
        <w:t xml:space="preserve"> v koncepci </w:t>
      </w:r>
      <w:r w:rsidR="00E437E4">
        <w:rPr>
          <w:rFonts w:ascii="Times New Roman" w:hAnsi="Times New Roman" w:cs="Times New Roman"/>
          <w:sz w:val="24"/>
          <w:szCs w:val="24"/>
        </w:rPr>
        <w:t>inspekce</w:t>
      </w:r>
      <w:r w:rsidRPr="00002602">
        <w:rPr>
          <w:rFonts w:ascii="Times New Roman" w:hAnsi="Times New Roman" w:cs="Times New Roman"/>
          <w:sz w:val="24"/>
          <w:szCs w:val="24"/>
        </w:rPr>
        <w:t xml:space="preserve">. </w:t>
      </w:r>
      <w:r w:rsidR="00B7587B" w:rsidRPr="00002602">
        <w:rPr>
          <w:rFonts w:ascii="Times New Roman" w:hAnsi="Times New Roman" w:cs="Times New Roman"/>
          <w:sz w:val="24"/>
          <w:szCs w:val="24"/>
        </w:rPr>
        <w:t>Byly vydány</w:t>
      </w:r>
      <w:r w:rsidR="006E4655">
        <w:rPr>
          <w:rFonts w:ascii="Times New Roman" w:hAnsi="Times New Roman" w:cs="Times New Roman"/>
          <w:sz w:val="24"/>
          <w:szCs w:val="24"/>
        </w:rPr>
        <w:t xml:space="preserve"> </w:t>
      </w:r>
      <w:r w:rsidR="00C629C8">
        <w:rPr>
          <w:rFonts w:ascii="Times New Roman" w:hAnsi="Times New Roman" w:cs="Times New Roman"/>
          <w:sz w:val="24"/>
          <w:szCs w:val="24"/>
        </w:rPr>
        <w:t>/aktualizovány</w:t>
      </w:r>
      <w:r w:rsidR="00B7587B" w:rsidRPr="00002602">
        <w:rPr>
          <w:rFonts w:ascii="Times New Roman" w:hAnsi="Times New Roman" w:cs="Times New Roman"/>
          <w:sz w:val="24"/>
          <w:szCs w:val="24"/>
        </w:rPr>
        <w:t xml:space="preserve"> int</w:t>
      </w:r>
      <w:r w:rsidR="008654AE" w:rsidRPr="00002602">
        <w:rPr>
          <w:rFonts w:ascii="Times New Roman" w:hAnsi="Times New Roman" w:cs="Times New Roman"/>
          <w:sz w:val="24"/>
          <w:szCs w:val="24"/>
        </w:rPr>
        <w:t>e</w:t>
      </w:r>
      <w:r w:rsidR="006E4655">
        <w:rPr>
          <w:rFonts w:ascii="Times New Roman" w:hAnsi="Times New Roman" w:cs="Times New Roman"/>
          <w:sz w:val="24"/>
          <w:szCs w:val="24"/>
        </w:rPr>
        <w:t>rní akty řízení</w:t>
      </w:r>
      <w:r w:rsidR="0082497D">
        <w:rPr>
          <w:rFonts w:ascii="Times New Roman" w:hAnsi="Times New Roman" w:cs="Times New Roman"/>
          <w:sz w:val="24"/>
          <w:szCs w:val="24"/>
        </w:rPr>
        <w:t xml:space="preserve">. </w:t>
      </w:r>
      <w:r w:rsidR="0082497D" w:rsidRPr="003255D0">
        <w:rPr>
          <w:rFonts w:ascii="Times New Roman" w:hAnsi="Times New Roman" w:cs="Times New Roman"/>
          <w:sz w:val="24"/>
          <w:szCs w:val="24"/>
        </w:rPr>
        <w:t>V</w:t>
      </w:r>
      <w:r w:rsidR="00B7587B" w:rsidRPr="003255D0">
        <w:rPr>
          <w:rFonts w:ascii="Times New Roman" w:hAnsi="Times New Roman" w:cs="Times New Roman"/>
          <w:sz w:val="24"/>
          <w:szCs w:val="24"/>
        </w:rPr>
        <w:t>nitřní</w:t>
      </w:r>
      <w:r w:rsidR="00B7587B" w:rsidRPr="00002602">
        <w:rPr>
          <w:rFonts w:ascii="Times New Roman" w:hAnsi="Times New Roman" w:cs="Times New Roman"/>
          <w:sz w:val="24"/>
          <w:szCs w:val="24"/>
        </w:rPr>
        <w:t xml:space="preserve"> </w:t>
      </w:r>
      <w:r w:rsidR="008654AE" w:rsidRPr="00002602">
        <w:rPr>
          <w:rFonts w:ascii="Times New Roman" w:hAnsi="Times New Roman" w:cs="Times New Roman"/>
          <w:sz w:val="24"/>
          <w:szCs w:val="24"/>
        </w:rPr>
        <w:t>kont</w:t>
      </w:r>
      <w:r w:rsidR="00B7587B" w:rsidRPr="00002602">
        <w:rPr>
          <w:rFonts w:ascii="Times New Roman" w:hAnsi="Times New Roman" w:cs="Times New Roman"/>
          <w:sz w:val="24"/>
          <w:szCs w:val="24"/>
        </w:rPr>
        <w:t>r</w:t>
      </w:r>
      <w:r w:rsidR="008654AE" w:rsidRPr="00002602">
        <w:rPr>
          <w:rFonts w:ascii="Times New Roman" w:hAnsi="Times New Roman" w:cs="Times New Roman"/>
          <w:sz w:val="24"/>
          <w:szCs w:val="24"/>
        </w:rPr>
        <w:t>o</w:t>
      </w:r>
      <w:r w:rsidR="00B7587B" w:rsidRPr="00002602">
        <w:rPr>
          <w:rFonts w:ascii="Times New Roman" w:hAnsi="Times New Roman" w:cs="Times New Roman"/>
          <w:sz w:val="24"/>
          <w:szCs w:val="24"/>
        </w:rPr>
        <w:t>lní systém</w:t>
      </w:r>
      <w:r w:rsidR="0082497D" w:rsidRPr="003255D0">
        <w:rPr>
          <w:rFonts w:ascii="Times New Roman" w:hAnsi="Times New Roman" w:cs="Times New Roman"/>
          <w:sz w:val="24"/>
          <w:szCs w:val="24"/>
        </w:rPr>
        <w:t>,</w:t>
      </w:r>
      <w:r w:rsidR="006E4655">
        <w:rPr>
          <w:rFonts w:ascii="Times New Roman" w:hAnsi="Times New Roman" w:cs="Times New Roman"/>
          <w:sz w:val="24"/>
          <w:szCs w:val="24"/>
        </w:rPr>
        <w:t xml:space="preserve"> </w:t>
      </w:r>
      <w:r w:rsidR="006E4655" w:rsidRPr="00002602">
        <w:rPr>
          <w:rFonts w:ascii="Times New Roman" w:hAnsi="Times New Roman" w:cs="Times New Roman"/>
          <w:sz w:val="24"/>
          <w:szCs w:val="24"/>
        </w:rPr>
        <w:t>tj. řídící kontrola a interní audit</w:t>
      </w:r>
      <w:r w:rsidR="00E437E4">
        <w:rPr>
          <w:rFonts w:ascii="Times New Roman" w:hAnsi="Times New Roman" w:cs="Times New Roman"/>
          <w:sz w:val="24"/>
          <w:szCs w:val="24"/>
        </w:rPr>
        <w:t>, byl</w:t>
      </w:r>
      <w:r w:rsidR="006E4655">
        <w:rPr>
          <w:rFonts w:ascii="Times New Roman" w:hAnsi="Times New Roman" w:cs="Times New Roman"/>
          <w:sz w:val="24"/>
          <w:szCs w:val="24"/>
        </w:rPr>
        <w:t xml:space="preserve"> v to</w:t>
      </w:r>
      <w:r w:rsidR="009D3982">
        <w:rPr>
          <w:rFonts w:ascii="Times New Roman" w:hAnsi="Times New Roman" w:cs="Times New Roman"/>
          <w:sz w:val="24"/>
          <w:szCs w:val="24"/>
        </w:rPr>
        <w:t>mto období nadále propracováván</w:t>
      </w:r>
      <w:r w:rsidR="00AE7FAD">
        <w:rPr>
          <w:rFonts w:ascii="Times New Roman" w:hAnsi="Times New Roman" w:cs="Times New Roman"/>
          <w:sz w:val="24"/>
          <w:szCs w:val="24"/>
        </w:rPr>
        <w:t>.</w:t>
      </w:r>
      <w:r w:rsidR="006E4655" w:rsidRPr="00E70694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</w:t>
      </w:r>
      <w:r w:rsidR="008654AE" w:rsidRPr="0000260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53B6E" w:rsidRPr="00002602" w:rsidRDefault="00E70694" w:rsidP="008654A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Samotná č</w:t>
      </w:r>
      <w:r w:rsidR="008654AE" w:rsidRPr="00002602">
        <w:rPr>
          <w:rFonts w:ascii="Times New Roman" w:hAnsi="Times New Roman" w:cs="Times New Roman"/>
          <w:sz w:val="24"/>
          <w:szCs w:val="24"/>
        </w:rPr>
        <w:t xml:space="preserve">innost interního auditora </w:t>
      </w:r>
      <w:r w:rsidR="008654AE" w:rsidRPr="003255D0">
        <w:rPr>
          <w:rFonts w:ascii="Times New Roman" w:hAnsi="Times New Roman" w:cs="Times New Roman"/>
          <w:sz w:val="24"/>
          <w:szCs w:val="24"/>
        </w:rPr>
        <w:t xml:space="preserve">byla zaměřena </w:t>
      </w:r>
      <w:r w:rsidR="00C32B19" w:rsidRPr="003255D0">
        <w:rPr>
          <w:rFonts w:ascii="Times New Roman" w:hAnsi="Times New Roman" w:cs="Times New Roman"/>
          <w:sz w:val="24"/>
          <w:szCs w:val="24"/>
        </w:rPr>
        <w:t xml:space="preserve">na </w:t>
      </w:r>
      <w:r w:rsidR="00850D1F" w:rsidRPr="003255D0">
        <w:rPr>
          <w:rFonts w:ascii="Times New Roman" w:hAnsi="Times New Roman" w:cs="Times New Roman"/>
          <w:sz w:val="24"/>
          <w:szCs w:val="24"/>
        </w:rPr>
        <w:t xml:space="preserve">realizaci </w:t>
      </w:r>
      <w:r w:rsidR="00C32B19" w:rsidRPr="003255D0">
        <w:rPr>
          <w:rFonts w:ascii="Times New Roman" w:hAnsi="Times New Roman" w:cs="Times New Roman"/>
          <w:sz w:val="24"/>
          <w:szCs w:val="24"/>
        </w:rPr>
        <w:t>audit</w:t>
      </w:r>
      <w:r w:rsidR="00C629C8" w:rsidRPr="003255D0">
        <w:rPr>
          <w:rFonts w:ascii="Times New Roman" w:hAnsi="Times New Roman" w:cs="Times New Roman"/>
          <w:sz w:val="24"/>
          <w:szCs w:val="24"/>
        </w:rPr>
        <w:t>ní činnosti</w:t>
      </w:r>
      <w:r w:rsidR="00850D1F" w:rsidRPr="003255D0">
        <w:rPr>
          <w:rFonts w:ascii="Times New Roman" w:hAnsi="Times New Roman" w:cs="Times New Roman"/>
          <w:sz w:val="24"/>
          <w:szCs w:val="24"/>
        </w:rPr>
        <w:t>,</w:t>
      </w:r>
      <w:r w:rsidR="00C629C8" w:rsidRPr="003255D0">
        <w:rPr>
          <w:rFonts w:ascii="Times New Roman" w:hAnsi="Times New Roman" w:cs="Times New Roman"/>
          <w:sz w:val="24"/>
          <w:szCs w:val="24"/>
        </w:rPr>
        <w:t xml:space="preserve"> </w:t>
      </w:r>
      <w:r w:rsidR="0082497D" w:rsidRPr="003255D0">
        <w:rPr>
          <w:rFonts w:ascii="Times New Roman" w:hAnsi="Times New Roman" w:cs="Times New Roman"/>
          <w:sz w:val="24"/>
          <w:szCs w:val="24"/>
        </w:rPr>
        <w:t xml:space="preserve">vypracování ročního a střednědobého plánu interního auditu </w:t>
      </w:r>
      <w:r w:rsidR="00C629C8" w:rsidRPr="003255D0">
        <w:rPr>
          <w:rFonts w:ascii="Times New Roman" w:hAnsi="Times New Roman" w:cs="Times New Roman"/>
          <w:sz w:val="24"/>
          <w:szCs w:val="24"/>
        </w:rPr>
        <w:t xml:space="preserve">a dále na </w:t>
      </w:r>
      <w:r w:rsidR="00C32B19" w:rsidRPr="003255D0">
        <w:rPr>
          <w:rFonts w:ascii="Times New Roman" w:hAnsi="Times New Roman" w:cs="Times New Roman"/>
          <w:sz w:val="24"/>
          <w:szCs w:val="24"/>
        </w:rPr>
        <w:t>ko</w:t>
      </w:r>
      <w:r w:rsidR="0082497D" w:rsidRPr="003255D0">
        <w:rPr>
          <w:rFonts w:ascii="Times New Roman" w:hAnsi="Times New Roman" w:cs="Times New Roman"/>
          <w:sz w:val="24"/>
          <w:szCs w:val="24"/>
        </w:rPr>
        <w:t>nzultační a poradenskou činnost</w:t>
      </w:r>
      <w:r w:rsidR="008654AE" w:rsidRPr="003255D0">
        <w:rPr>
          <w:rFonts w:ascii="Times New Roman" w:hAnsi="Times New Roman" w:cs="Times New Roman"/>
          <w:sz w:val="24"/>
          <w:szCs w:val="24"/>
        </w:rPr>
        <w:t>.</w:t>
      </w:r>
      <w:r w:rsidR="008654AE" w:rsidRPr="000026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54AE" w:rsidRPr="00002602" w:rsidRDefault="008654AE" w:rsidP="008654AE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02602">
        <w:rPr>
          <w:rFonts w:ascii="Times New Roman" w:hAnsi="Times New Roman" w:cs="Times New Roman"/>
          <w:sz w:val="24"/>
          <w:szCs w:val="24"/>
        </w:rPr>
        <w:t>V souladu s plánem auditů na rok 201</w:t>
      </w:r>
      <w:r w:rsidR="00AE7FAD">
        <w:rPr>
          <w:rFonts w:ascii="Times New Roman" w:hAnsi="Times New Roman" w:cs="Times New Roman"/>
          <w:sz w:val="24"/>
          <w:szCs w:val="24"/>
        </w:rPr>
        <w:t>5</w:t>
      </w:r>
      <w:r w:rsidRPr="00002602">
        <w:rPr>
          <w:rFonts w:ascii="Times New Roman" w:hAnsi="Times New Roman" w:cs="Times New Roman"/>
          <w:sz w:val="24"/>
          <w:szCs w:val="24"/>
        </w:rPr>
        <w:t xml:space="preserve"> byl</w:t>
      </w:r>
      <w:r w:rsidR="00C32B19">
        <w:rPr>
          <w:rFonts w:ascii="Times New Roman" w:hAnsi="Times New Roman" w:cs="Times New Roman"/>
          <w:sz w:val="24"/>
          <w:szCs w:val="24"/>
        </w:rPr>
        <w:t>y</w:t>
      </w:r>
      <w:r w:rsidRPr="00002602">
        <w:rPr>
          <w:rFonts w:ascii="Times New Roman" w:hAnsi="Times New Roman" w:cs="Times New Roman"/>
          <w:sz w:val="24"/>
          <w:szCs w:val="24"/>
        </w:rPr>
        <w:t xml:space="preserve"> realizován</w:t>
      </w:r>
      <w:r w:rsidR="00C32B19">
        <w:rPr>
          <w:rFonts w:ascii="Times New Roman" w:hAnsi="Times New Roman" w:cs="Times New Roman"/>
          <w:sz w:val="24"/>
          <w:szCs w:val="24"/>
        </w:rPr>
        <w:t>y</w:t>
      </w:r>
      <w:r w:rsidRPr="00002602">
        <w:rPr>
          <w:rFonts w:ascii="Times New Roman" w:hAnsi="Times New Roman" w:cs="Times New Roman"/>
          <w:sz w:val="24"/>
          <w:szCs w:val="24"/>
        </w:rPr>
        <w:t xml:space="preserve"> </w:t>
      </w:r>
      <w:r w:rsidR="00AE7FAD">
        <w:rPr>
          <w:rFonts w:ascii="Times New Roman" w:hAnsi="Times New Roman" w:cs="Times New Roman"/>
          <w:sz w:val="24"/>
          <w:szCs w:val="24"/>
        </w:rPr>
        <w:t>čtyři</w:t>
      </w:r>
      <w:r w:rsidR="009D3982">
        <w:rPr>
          <w:rFonts w:ascii="Times New Roman" w:hAnsi="Times New Roman" w:cs="Times New Roman"/>
          <w:sz w:val="24"/>
          <w:szCs w:val="24"/>
        </w:rPr>
        <w:t xml:space="preserve"> </w:t>
      </w:r>
      <w:r w:rsidRPr="00002602">
        <w:rPr>
          <w:rFonts w:ascii="Times New Roman" w:hAnsi="Times New Roman" w:cs="Times New Roman"/>
          <w:sz w:val="24"/>
          <w:szCs w:val="24"/>
        </w:rPr>
        <w:t>audit</w:t>
      </w:r>
      <w:r w:rsidR="00CF5658">
        <w:rPr>
          <w:rFonts w:ascii="Times New Roman" w:hAnsi="Times New Roman" w:cs="Times New Roman"/>
          <w:sz w:val="24"/>
          <w:szCs w:val="24"/>
        </w:rPr>
        <w:t>y</w:t>
      </w:r>
      <w:r w:rsidR="00353B6E" w:rsidRPr="00002602">
        <w:rPr>
          <w:rFonts w:ascii="Times New Roman" w:hAnsi="Times New Roman" w:cs="Times New Roman"/>
          <w:sz w:val="24"/>
          <w:szCs w:val="24"/>
        </w:rPr>
        <w:t>,</w:t>
      </w:r>
      <w:r w:rsidRPr="00002602">
        <w:rPr>
          <w:rFonts w:ascii="Times New Roman" w:hAnsi="Times New Roman" w:cs="Times New Roman"/>
          <w:sz w:val="24"/>
          <w:szCs w:val="24"/>
        </w:rPr>
        <w:t xml:space="preserve"> je</w:t>
      </w:r>
      <w:r w:rsidR="00E70694">
        <w:rPr>
          <w:rFonts w:ascii="Times New Roman" w:hAnsi="Times New Roman" w:cs="Times New Roman"/>
          <w:sz w:val="24"/>
          <w:szCs w:val="24"/>
        </w:rPr>
        <w:t>jichž</w:t>
      </w:r>
      <w:r w:rsidRPr="00002602">
        <w:rPr>
          <w:rFonts w:ascii="Times New Roman" w:hAnsi="Times New Roman" w:cs="Times New Roman"/>
          <w:sz w:val="24"/>
          <w:szCs w:val="24"/>
        </w:rPr>
        <w:t xml:space="preserve"> cílem bylo p</w:t>
      </w:r>
      <w:r w:rsidRPr="00002602">
        <w:rPr>
          <w:rFonts w:ascii="Times New Roman" w:eastAsia="Calibri" w:hAnsi="Times New Roman" w:cs="Times New Roman"/>
          <w:bCs/>
          <w:sz w:val="24"/>
          <w:szCs w:val="24"/>
        </w:rPr>
        <w:t>rověření nastavení procesů a postupů při výkonu řídící kontroly</w:t>
      </w:r>
      <w:r w:rsidR="00E70694">
        <w:rPr>
          <w:rFonts w:ascii="Times New Roman" w:eastAsia="Calibri" w:hAnsi="Times New Roman" w:cs="Times New Roman"/>
          <w:bCs/>
          <w:sz w:val="24"/>
          <w:szCs w:val="24"/>
        </w:rPr>
        <w:t>,</w:t>
      </w:r>
      <w:r w:rsidRPr="00002602">
        <w:rPr>
          <w:rFonts w:ascii="Times New Roman" w:eastAsia="Calibri" w:hAnsi="Times New Roman" w:cs="Times New Roman"/>
          <w:bCs/>
          <w:sz w:val="24"/>
          <w:szCs w:val="24"/>
        </w:rPr>
        <w:t xml:space="preserve"> souladu interních aktů řízení s obecně závaznými právními předpisy (především </w:t>
      </w:r>
      <w:r w:rsidR="0082497D" w:rsidRPr="003255D0">
        <w:rPr>
          <w:rFonts w:ascii="Times New Roman" w:eastAsia="Calibri" w:hAnsi="Times New Roman" w:cs="Times New Roman"/>
          <w:bCs/>
          <w:sz w:val="24"/>
          <w:szCs w:val="24"/>
        </w:rPr>
        <w:t>se</w:t>
      </w:r>
      <w:r w:rsidR="0082497D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002602">
        <w:rPr>
          <w:rFonts w:ascii="Times New Roman" w:eastAsia="Calibri" w:hAnsi="Times New Roman" w:cs="Times New Roman"/>
          <w:bCs/>
          <w:sz w:val="24"/>
          <w:szCs w:val="24"/>
        </w:rPr>
        <w:t xml:space="preserve">zákonem </w:t>
      </w:r>
      <w:r w:rsidRPr="00002602">
        <w:rPr>
          <w:rFonts w:ascii="Times New Roman" w:hAnsi="Times New Roman" w:cs="Times New Roman"/>
          <w:sz w:val="24"/>
          <w:szCs w:val="24"/>
        </w:rPr>
        <w:t>o finanční kontrole</w:t>
      </w:r>
      <w:r w:rsidR="00E70694">
        <w:rPr>
          <w:rFonts w:ascii="Times New Roman" w:hAnsi="Times New Roman" w:cs="Times New Roman"/>
          <w:sz w:val="24"/>
          <w:szCs w:val="24"/>
        </w:rPr>
        <w:t xml:space="preserve">, </w:t>
      </w:r>
      <w:r w:rsidR="009D3982">
        <w:rPr>
          <w:rFonts w:ascii="Times New Roman" w:hAnsi="Times New Roman" w:cs="Times New Roman"/>
          <w:sz w:val="24"/>
          <w:szCs w:val="24"/>
        </w:rPr>
        <w:t>zákonem o veřejných zakáz</w:t>
      </w:r>
      <w:r w:rsidR="00D05B57">
        <w:rPr>
          <w:rFonts w:ascii="Times New Roman" w:hAnsi="Times New Roman" w:cs="Times New Roman"/>
          <w:sz w:val="24"/>
          <w:szCs w:val="24"/>
        </w:rPr>
        <w:t>k</w:t>
      </w:r>
      <w:r w:rsidR="009D3982">
        <w:rPr>
          <w:rFonts w:ascii="Times New Roman" w:hAnsi="Times New Roman" w:cs="Times New Roman"/>
          <w:sz w:val="24"/>
          <w:szCs w:val="24"/>
        </w:rPr>
        <w:t>ách),</w:t>
      </w:r>
      <w:r w:rsidR="00E70694">
        <w:rPr>
          <w:rFonts w:ascii="Times New Roman" w:hAnsi="Times New Roman" w:cs="Times New Roman"/>
          <w:sz w:val="24"/>
          <w:szCs w:val="24"/>
        </w:rPr>
        <w:t xml:space="preserve"> jejich dodržování </w:t>
      </w:r>
      <w:r w:rsidR="00047C0B">
        <w:rPr>
          <w:rFonts w:ascii="Times New Roman" w:hAnsi="Times New Roman" w:cs="Times New Roman"/>
          <w:sz w:val="24"/>
          <w:szCs w:val="24"/>
        </w:rPr>
        <w:t xml:space="preserve">pracovníky </w:t>
      </w:r>
      <w:r w:rsidR="00E70694">
        <w:rPr>
          <w:rFonts w:ascii="Times New Roman" w:hAnsi="Times New Roman" w:cs="Times New Roman"/>
          <w:sz w:val="24"/>
          <w:szCs w:val="24"/>
        </w:rPr>
        <w:t>inspekce</w:t>
      </w:r>
      <w:r w:rsidR="0082497D">
        <w:rPr>
          <w:rFonts w:ascii="Times New Roman" w:hAnsi="Times New Roman" w:cs="Times New Roman"/>
          <w:sz w:val="24"/>
          <w:szCs w:val="24"/>
        </w:rPr>
        <w:t xml:space="preserve"> </w:t>
      </w:r>
      <w:r w:rsidR="0082497D" w:rsidRPr="003255D0">
        <w:rPr>
          <w:rFonts w:ascii="Times New Roman" w:hAnsi="Times New Roman" w:cs="Times New Roman"/>
          <w:sz w:val="24"/>
          <w:szCs w:val="24"/>
        </w:rPr>
        <w:t>a</w:t>
      </w:r>
      <w:r w:rsidR="0082497D">
        <w:rPr>
          <w:rFonts w:ascii="Times New Roman" w:hAnsi="Times New Roman" w:cs="Times New Roman"/>
          <w:sz w:val="24"/>
          <w:szCs w:val="24"/>
        </w:rPr>
        <w:t xml:space="preserve"> </w:t>
      </w:r>
      <w:r w:rsidR="00E70694">
        <w:rPr>
          <w:rFonts w:ascii="Times New Roman" w:hAnsi="Times New Roman" w:cs="Times New Roman"/>
          <w:sz w:val="24"/>
          <w:szCs w:val="24"/>
        </w:rPr>
        <w:t>prověření účelného, hospodárného a efektivního nakládání s finančními prostředky</w:t>
      </w:r>
      <w:r w:rsidR="00850D1F">
        <w:rPr>
          <w:rFonts w:ascii="Times New Roman" w:hAnsi="Times New Roman" w:cs="Times New Roman"/>
          <w:sz w:val="24"/>
          <w:szCs w:val="24"/>
        </w:rPr>
        <w:t xml:space="preserve"> inspekce</w:t>
      </w:r>
      <w:r w:rsidR="00E70694">
        <w:rPr>
          <w:rFonts w:ascii="Times New Roman" w:hAnsi="Times New Roman" w:cs="Times New Roman"/>
          <w:sz w:val="24"/>
          <w:szCs w:val="24"/>
        </w:rPr>
        <w:t>.</w:t>
      </w:r>
    </w:p>
    <w:p w:rsidR="00AE7FAD" w:rsidRDefault="00371604" w:rsidP="00AE7FAD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602">
        <w:rPr>
          <w:rFonts w:ascii="Times New Roman" w:eastAsia="Calibri" w:hAnsi="Times New Roman" w:cs="Times New Roman"/>
          <w:bCs/>
          <w:sz w:val="24"/>
          <w:szCs w:val="24"/>
        </w:rPr>
        <w:t>Zjištění a doporučení učiněná</w:t>
      </w:r>
      <w:r w:rsidR="008654AE" w:rsidRPr="00002602">
        <w:rPr>
          <w:rFonts w:ascii="Times New Roman" w:eastAsia="Calibri" w:hAnsi="Times New Roman" w:cs="Times New Roman"/>
          <w:bCs/>
          <w:sz w:val="24"/>
          <w:szCs w:val="24"/>
        </w:rPr>
        <w:t xml:space="preserve"> interním auditorem byla </w:t>
      </w:r>
      <w:r w:rsidR="00353B6E" w:rsidRPr="00002602">
        <w:rPr>
          <w:rFonts w:ascii="Times New Roman" w:eastAsia="Calibri" w:hAnsi="Times New Roman" w:cs="Times New Roman"/>
          <w:bCs/>
          <w:sz w:val="24"/>
          <w:szCs w:val="24"/>
        </w:rPr>
        <w:t xml:space="preserve">projednána s odpovědnými vedoucími </w:t>
      </w:r>
      <w:r w:rsidR="009D3982">
        <w:rPr>
          <w:rFonts w:ascii="Times New Roman" w:eastAsia="Calibri" w:hAnsi="Times New Roman" w:cs="Times New Roman"/>
          <w:bCs/>
          <w:sz w:val="24"/>
          <w:szCs w:val="24"/>
        </w:rPr>
        <w:t>pracovníky</w:t>
      </w:r>
      <w:r w:rsidR="00353B6E" w:rsidRPr="00002602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002602">
        <w:rPr>
          <w:rFonts w:ascii="Times New Roman" w:eastAsia="Calibri" w:hAnsi="Times New Roman" w:cs="Times New Roman"/>
          <w:bCs/>
          <w:sz w:val="24"/>
          <w:szCs w:val="24"/>
        </w:rPr>
        <w:t xml:space="preserve">inspekce </w:t>
      </w:r>
      <w:r w:rsidR="00353B6E" w:rsidRPr="00002602">
        <w:rPr>
          <w:rFonts w:ascii="Times New Roman" w:eastAsia="Calibri" w:hAnsi="Times New Roman" w:cs="Times New Roman"/>
          <w:bCs/>
          <w:sz w:val="24"/>
          <w:szCs w:val="24"/>
        </w:rPr>
        <w:t xml:space="preserve">a byla </w:t>
      </w:r>
      <w:r w:rsidR="00AE7FAD" w:rsidRPr="00D56D79">
        <w:rPr>
          <w:rFonts w:ascii="Times New Roman" w:eastAsia="Calibri" w:hAnsi="Times New Roman" w:cs="Times New Roman"/>
          <w:bCs/>
          <w:sz w:val="24"/>
          <w:szCs w:val="24"/>
        </w:rPr>
        <w:t xml:space="preserve">převážně </w:t>
      </w:r>
      <w:r w:rsidRPr="00D56D79">
        <w:rPr>
          <w:rFonts w:ascii="Times New Roman" w:eastAsia="Calibri" w:hAnsi="Times New Roman" w:cs="Times New Roman"/>
          <w:bCs/>
          <w:sz w:val="24"/>
          <w:szCs w:val="24"/>
        </w:rPr>
        <w:t>akceptována</w:t>
      </w:r>
      <w:r w:rsidRPr="00002602">
        <w:rPr>
          <w:rFonts w:ascii="Times New Roman" w:eastAsia="Calibri" w:hAnsi="Times New Roman" w:cs="Times New Roman"/>
          <w:bCs/>
          <w:sz w:val="24"/>
          <w:szCs w:val="24"/>
        </w:rPr>
        <w:t xml:space="preserve"> a zohledněna v jejich činnosti. </w:t>
      </w:r>
      <w:r w:rsidR="004E2B25">
        <w:rPr>
          <w:rFonts w:ascii="Times New Roman" w:eastAsia="Calibri" w:hAnsi="Times New Roman" w:cs="Times New Roman"/>
          <w:bCs/>
          <w:sz w:val="24"/>
          <w:szCs w:val="24"/>
        </w:rPr>
        <w:t>V roce 2015 se v</w:t>
      </w:r>
      <w:r w:rsidR="00AE7FAD" w:rsidRPr="004E2B25">
        <w:rPr>
          <w:rFonts w:ascii="Times New Roman" w:hAnsi="Times New Roman" w:cs="Times New Roman"/>
          <w:sz w:val="24"/>
          <w:szCs w:val="24"/>
        </w:rPr>
        <w:t>yskytl</w:t>
      </w:r>
      <w:r w:rsidR="004E2B25">
        <w:rPr>
          <w:rFonts w:ascii="Times New Roman" w:hAnsi="Times New Roman" w:cs="Times New Roman"/>
          <w:sz w:val="24"/>
          <w:szCs w:val="24"/>
        </w:rPr>
        <w:t xml:space="preserve"> pouze </w:t>
      </w:r>
      <w:r w:rsidR="00AE7FAD" w:rsidRPr="004E2B25">
        <w:rPr>
          <w:rFonts w:ascii="Times New Roman" w:hAnsi="Times New Roman" w:cs="Times New Roman"/>
          <w:sz w:val="24"/>
          <w:szCs w:val="24"/>
        </w:rPr>
        <w:t xml:space="preserve">jeden případ, kdy o </w:t>
      </w:r>
      <w:r w:rsidR="00D56D79">
        <w:rPr>
          <w:rFonts w:ascii="Times New Roman" w:hAnsi="Times New Roman" w:cs="Times New Roman"/>
          <w:sz w:val="24"/>
          <w:szCs w:val="24"/>
        </w:rPr>
        <w:t xml:space="preserve">jeho </w:t>
      </w:r>
      <w:r w:rsidR="00AE7FAD" w:rsidRPr="004E2B25">
        <w:rPr>
          <w:rFonts w:ascii="Times New Roman" w:hAnsi="Times New Roman" w:cs="Times New Roman"/>
          <w:sz w:val="24"/>
          <w:szCs w:val="24"/>
        </w:rPr>
        <w:t>plnění přijatých opatření rozhodl ředitel inspekce.</w:t>
      </w:r>
      <w:r w:rsidR="00AE7F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2D1F" w:rsidRDefault="00371604" w:rsidP="001A1776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02602">
        <w:rPr>
          <w:rFonts w:ascii="Times New Roman" w:eastAsia="Calibri" w:hAnsi="Times New Roman" w:cs="Times New Roman"/>
          <w:bCs/>
          <w:sz w:val="24"/>
          <w:szCs w:val="24"/>
        </w:rPr>
        <w:t>Plnění doporučení vzešlých z auditu budou zahrnuta do pl</w:t>
      </w:r>
      <w:r w:rsidR="00342D68" w:rsidRPr="00002602">
        <w:rPr>
          <w:rFonts w:ascii="Times New Roman" w:eastAsia="Calibri" w:hAnsi="Times New Roman" w:cs="Times New Roman"/>
          <w:bCs/>
          <w:sz w:val="24"/>
          <w:szCs w:val="24"/>
        </w:rPr>
        <w:t>á</w:t>
      </w:r>
      <w:r w:rsidRPr="00002602">
        <w:rPr>
          <w:rFonts w:ascii="Times New Roman" w:eastAsia="Calibri" w:hAnsi="Times New Roman" w:cs="Times New Roman"/>
          <w:bCs/>
          <w:sz w:val="24"/>
          <w:szCs w:val="24"/>
        </w:rPr>
        <w:t xml:space="preserve">nu </w:t>
      </w:r>
      <w:bookmarkStart w:id="8" w:name="_Toc332201434"/>
      <w:r w:rsidR="00437A24">
        <w:rPr>
          <w:rFonts w:ascii="Times New Roman" w:eastAsia="Calibri" w:hAnsi="Times New Roman" w:cs="Times New Roman"/>
          <w:bCs/>
          <w:sz w:val="24"/>
          <w:szCs w:val="24"/>
        </w:rPr>
        <w:t>auditů v následujících obdobích.</w:t>
      </w:r>
    </w:p>
    <w:p w:rsidR="00655513" w:rsidRPr="00CF5658" w:rsidRDefault="004F2CD7" w:rsidP="00002602">
      <w:pPr>
        <w:pStyle w:val="Nadpis2"/>
        <w:numPr>
          <w:ilvl w:val="1"/>
          <w:numId w:val="6"/>
        </w:numPr>
      </w:pPr>
      <w:bookmarkStart w:id="9" w:name="_Toc347476936"/>
      <w:r w:rsidRPr="00CF5658">
        <w:t xml:space="preserve">Přehled hlavních nedostatků </w:t>
      </w:r>
      <w:r w:rsidR="00033A99" w:rsidRPr="00CF5658">
        <w:t xml:space="preserve">a jejich </w:t>
      </w:r>
      <w:r w:rsidR="002616BA" w:rsidRPr="00CF5658">
        <w:t xml:space="preserve">hlavní </w:t>
      </w:r>
      <w:r w:rsidR="00033A99" w:rsidRPr="00CF5658">
        <w:t>příč</w:t>
      </w:r>
      <w:r w:rsidR="008D442C" w:rsidRPr="00CF5658">
        <w:t>iny</w:t>
      </w:r>
      <w:bookmarkStart w:id="10" w:name="_Toc332201435"/>
      <w:bookmarkEnd w:id="8"/>
      <w:bookmarkEnd w:id="9"/>
    </w:p>
    <w:p w:rsidR="00232D1F" w:rsidRDefault="00A40F45" w:rsidP="00232D1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02602">
        <w:rPr>
          <w:rFonts w:ascii="Times New Roman" w:hAnsi="Times New Roman" w:cs="Times New Roman"/>
          <w:sz w:val="24"/>
          <w:szCs w:val="24"/>
        </w:rPr>
        <w:t>Auditem byly zjištěny následující nedostatky:</w:t>
      </w:r>
      <w:bookmarkStart w:id="11" w:name="_Toc345493707"/>
    </w:p>
    <w:p w:rsidR="00FB5A30" w:rsidRPr="00FB5A30" w:rsidRDefault="00FB5A30" w:rsidP="00FB5A30">
      <w:pPr>
        <w:pStyle w:val="Odstavecseseznamem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bookmarkStart w:id="12" w:name="_Toc345493710"/>
      <w:bookmarkEnd w:id="11"/>
      <w:r w:rsidRPr="00FB5A30">
        <w:rPr>
          <w:rFonts w:ascii="Times New Roman" w:hAnsi="Times New Roman" w:cs="Times New Roman"/>
          <w:sz w:val="24"/>
          <w:szCs w:val="24"/>
        </w:rPr>
        <w:t>pořízení majetku a jeho evidence (např. nejednotn</w:t>
      </w:r>
      <w:r>
        <w:rPr>
          <w:rFonts w:ascii="Times New Roman" w:hAnsi="Times New Roman" w:cs="Times New Roman"/>
          <w:sz w:val="24"/>
          <w:szCs w:val="24"/>
        </w:rPr>
        <w:t>ost</w:t>
      </w:r>
      <w:r w:rsidRPr="00FB5A30">
        <w:rPr>
          <w:rFonts w:ascii="Times New Roman" w:hAnsi="Times New Roman" w:cs="Times New Roman"/>
          <w:sz w:val="24"/>
          <w:szCs w:val="24"/>
        </w:rPr>
        <w:t xml:space="preserve"> postů uvedených v interních aktech řízení, nesoulad fakticky vykonávaných činností s náplněmi práce jednotlivých pracovníků, absen</w:t>
      </w:r>
      <w:r w:rsidR="00CF0DD5">
        <w:rPr>
          <w:rFonts w:ascii="Times New Roman" w:hAnsi="Times New Roman" w:cs="Times New Roman"/>
          <w:sz w:val="24"/>
          <w:szCs w:val="24"/>
        </w:rPr>
        <w:t>ce auditní stopy v systému VEMA</w:t>
      </w:r>
      <w:r w:rsidRPr="00FB5A30">
        <w:rPr>
          <w:rFonts w:ascii="Times New Roman" w:hAnsi="Times New Roman" w:cs="Times New Roman"/>
          <w:sz w:val="24"/>
          <w:szCs w:val="24"/>
        </w:rPr>
        <w:t>);</w:t>
      </w:r>
    </w:p>
    <w:p w:rsidR="00FB5A30" w:rsidRPr="00FB5A30" w:rsidRDefault="00FB5A30" w:rsidP="00FB5A30">
      <w:pPr>
        <w:pStyle w:val="Odstavecseseznamem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B5A30">
        <w:rPr>
          <w:rFonts w:ascii="Times New Roman" w:hAnsi="Times New Roman" w:cs="Times New Roman"/>
          <w:sz w:val="24"/>
          <w:szCs w:val="24"/>
        </w:rPr>
        <w:t xml:space="preserve">dlouhodobý majetek - odpisování (např. nedostatečné nastavení systému stanovení zbytkové hodnoty majetku a reálné doby životnosti včetně jejich přehodnocování, nedostatečně nastaveny odpovědnosti za aktualizaci systému VEMA, nedostatečně nastavena řídící kontrola karet majetku); </w:t>
      </w:r>
    </w:p>
    <w:p w:rsidR="00FB5A30" w:rsidRPr="00FB5A30" w:rsidRDefault="00FB5A30" w:rsidP="00FB5A30">
      <w:pPr>
        <w:pStyle w:val="Odstavecseseznamem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B5A30">
        <w:rPr>
          <w:rFonts w:ascii="Times New Roman" w:hAnsi="Times New Roman" w:cs="Times New Roman"/>
          <w:sz w:val="24"/>
          <w:szCs w:val="24"/>
        </w:rPr>
        <w:t>personální agenda v GIBS (např. postupy uvedené v interním aktu řízení neodpovídají</w:t>
      </w:r>
      <w:r w:rsidR="00CF0DD5">
        <w:rPr>
          <w:rFonts w:ascii="Times New Roman" w:hAnsi="Times New Roman" w:cs="Times New Roman"/>
          <w:sz w:val="24"/>
          <w:szCs w:val="24"/>
        </w:rPr>
        <w:t xml:space="preserve"> fakticky uplatňovaným postupům</w:t>
      </w:r>
      <w:r w:rsidRPr="00FB5A30">
        <w:rPr>
          <w:rFonts w:ascii="Times New Roman" w:hAnsi="Times New Roman" w:cs="Times New Roman"/>
          <w:sz w:val="24"/>
          <w:szCs w:val="24"/>
        </w:rPr>
        <w:t>)</w:t>
      </w:r>
      <w:r w:rsidR="004E2B25">
        <w:rPr>
          <w:rFonts w:ascii="Times New Roman" w:hAnsi="Times New Roman" w:cs="Times New Roman"/>
          <w:sz w:val="24"/>
          <w:szCs w:val="24"/>
        </w:rPr>
        <w:t>.</w:t>
      </w:r>
      <w:r w:rsidRPr="00FB5A30">
        <w:rPr>
          <w:rFonts w:ascii="Times New Roman" w:hAnsi="Times New Roman" w:cs="Times New Roman"/>
          <w:sz w:val="24"/>
          <w:szCs w:val="24"/>
        </w:rPr>
        <w:t xml:space="preserve"> </w:t>
      </w:r>
    </w:p>
    <w:bookmarkEnd w:id="12"/>
    <w:p w:rsidR="00AB590F" w:rsidRPr="00437A24" w:rsidRDefault="00AB590F" w:rsidP="00437A24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7A24">
        <w:rPr>
          <w:rFonts w:ascii="Times New Roman" w:hAnsi="Times New Roman" w:cs="Times New Roman"/>
          <w:color w:val="000000" w:themeColor="text1"/>
          <w:sz w:val="24"/>
          <w:szCs w:val="24"/>
        </w:rPr>
        <w:t>Mezi hlavní příčiny zjištěných nedostatků patří jako i v roce 201</w:t>
      </w:r>
      <w:r w:rsidR="00AE7FAD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437A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neúplnost interních aktů řízení, jejich formální znalost</w:t>
      </w:r>
      <w:r w:rsidR="002F226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437A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odborná kvalifikace zaměstnanců, nedostatečná komunikace mezi jednotlivými útvary.</w:t>
      </w:r>
    </w:p>
    <w:p w:rsidR="00CF5658" w:rsidRPr="00CF5658" w:rsidRDefault="00CF5658" w:rsidP="00CF565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50BF">
        <w:rPr>
          <w:rFonts w:ascii="Times New Roman" w:hAnsi="Times New Roman" w:cs="Times New Roman"/>
          <w:color w:val="000000" w:themeColor="text1"/>
          <w:sz w:val="24"/>
          <w:szCs w:val="24"/>
        </w:rPr>
        <w:t>Nedostatky zjištěné v rámci auditů jsou v zásadě odstraňovány</w:t>
      </w:r>
      <w:r w:rsidRPr="00CF565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 termínech stanovených přijatými opatřeními k nápravě.</w:t>
      </w:r>
    </w:p>
    <w:p w:rsidR="00212BAE" w:rsidRDefault="00CF5658" w:rsidP="000A3456">
      <w:pPr>
        <w:spacing w:after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40D04">
        <w:rPr>
          <w:rFonts w:ascii="Times New Roman" w:hAnsi="Times New Roman" w:cs="Times New Roman"/>
          <w:color w:val="000000" w:themeColor="text1"/>
          <w:sz w:val="24"/>
          <w:szCs w:val="24"/>
        </w:rPr>
        <w:t>Audity proveden</w:t>
      </w:r>
      <w:r w:rsidR="00FD605E">
        <w:rPr>
          <w:rFonts w:ascii="Times New Roman" w:hAnsi="Times New Roman" w:cs="Times New Roman"/>
          <w:color w:val="000000" w:themeColor="text1"/>
          <w:sz w:val="24"/>
          <w:szCs w:val="24"/>
        </w:rPr>
        <w:t>é</w:t>
      </w:r>
      <w:r w:rsidRPr="00840D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 roce </w:t>
      </w:r>
      <w:r w:rsidR="00047C0B" w:rsidRPr="00840D04">
        <w:rPr>
          <w:rFonts w:ascii="Times New Roman" w:hAnsi="Times New Roman" w:cs="Times New Roman"/>
          <w:color w:val="000000" w:themeColor="text1"/>
          <w:sz w:val="24"/>
          <w:szCs w:val="24"/>
        </w:rPr>
        <w:t>201</w:t>
      </w:r>
      <w:r w:rsidR="00AE7FAD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840D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proběhly</w:t>
      </w:r>
      <w:r w:rsidR="00047C0B" w:rsidRPr="00840D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bez problémů, které by negativně ovlivnily jejich objektivní provedení. Ze strany kontrolovaných subjektů nebyl zaznamenán žádný pokus směřující k ovlivnění </w:t>
      </w:r>
      <w:r w:rsidRPr="00840D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jejich </w:t>
      </w:r>
      <w:r w:rsidR="00047C0B" w:rsidRPr="00840D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průběhu a výsledků. </w:t>
      </w:r>
      <w:r w:rsidRPr="00840D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Internímu auditorovi </w:t>
      </w:r>
      <w:r w:rsidR="00047C0B" w:rsidRPr="00840D04">
        <w:rPr>
          <w:rFonts w:ascii="Times New Roman" w:hAnsi="Times New Roman" w:cs="Times New Roman"/>
          <w:color w:val="000000" w:themeColor="text1"/>
          <w:sz w:val="24"/>
          <w:szCs w:val="24"/>
        </w:rPr>
        <w:t>nebyly při výkonu je</w:t>
      </w:r>
      <w:r w:rsidR="00840D04" w:rsidRPr="00840D04">
        <w:rPr>
          <w:rFonts w:ascii="Times New Roman" w:hAnsi="Times New Roman" w:cs="Times New Roman"/>
          <w:color w:val="000000" w:themeColor="text1"/>
          <w:sz w:val="24"/>
          <w:szCs w:val="24"/>
        </w:rPr>
        <w:t>ho</w:t>
      </w:r>
      <w:r w:rsidR="00840D04">
        <w:t xml:space="preserve"> </w:t>
      </w:r>
      <w:r w:rsidR="00047C0B" w:rsidRPr="00840D04">
        <w:rPr>
          <w:rFonts w:ascii="Times New Roman" w:hAnsi="Times New Roman" w:cs="Times New Roman"/>
          <w:color w:val="000000" w:themeColor="text1"/>
          <w:sz w:val="24"/>
          <w:szCs w:val="24"/>
        </w:rPr>
        <w:t>činnosti kladeny překážky</w:t>
      </w:r>
      <w:r w:rsidR="00840D04" w:rsidRPr="00840D0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5402D" w:rsidRPr="00002602" w:rsidRDefault="004F2CD7" w:rsidP="00002602">
      <w:pPr>
        <w:pStyle w:val="Nadpis2"/>
        <w:numPr>
          <w:ilvl w:val="1"/>
          <w:numId w:val="6"/>
        </w:numPr>
      </w:pPr>
      <w:bookmarkStart w:id="13" w:name="_Toc347476937"/>
      <w:r w:rsidRPr="00002602">
        <w:t>Přehled a charakteristika přijatých opatření</w:t>
      </w:r>
      <w:bookmarkEnd w:id="10"/>
      <w:bookmarkEnd w:id="13"/>
    </w:p>
    <w:p w:rsidR="00437A24" w:rsidRPr="00437A24" w:rsidRDefault="00437A24" w:rsidP="00437A24">
      <w:pPr>
        <w:rPr>
          <w:rFonts w:ascii="Times New Roman" w:hAnsi="Times New Roman" w:cs="Times New Roman"/>
          <w:sz w:val="24"/>
          <w:szCs w:val="24"/>
        </w:rPr>
      </w:pPr>
      <w:r w:rsidRPr="00437A24">
        <w:rPr>
          <w:rFonts w:ascii="Times New Roman" w:hAnsi="Times New Roman" w:cs="Times New Roman"/>
          <w:sz w:val="24"/>
          <w:szCs w:val="24"/>
        </w:rPr>
        <w:t>Ke zjištěným nedostatkům byla přijata vedoucími pracovníky adekvátní nápravná opatření (např. zajištění dodržování právních norem, úprava interních aktů řízení, nastavení řídící kontroly, přehodnocení uplatňovaných postupů).</w:t>
      </w:r>
    </w:p>
    <w:p w:rsidR="00437A24" w:rsidRPr="00437A24" w:rsidRDefault="00437A24" w:rsidP="00437A24">
      <w:pPr>
        <w:rPr>
          <w:rFonts w:ascii="Times New Roman" w:hAnsi="Times New Roman" w:cs="Times New Roman"/>
          <w:sz w:val="24"/>
          <w:szCs w:val="24"/>
        </w:rPr>
      </w:pPr>
      <w:r w:rsidRPr="00437A24">
        <w:rPr>
          <w:rFonts w:ascii="Times New Roman" w:hAnsi="Times New Roman" w:cs="Times New Roman"/>
          <w:sz w:val="24"/>
          <w:szCs w:val="24"/>
        </w:rPr>
        <w:t xml:space="preserve"> O plnění nápravných opatření ke zjištěným nedostatkům byl interní auditor ve stanovených termínech informován.  </w:t>
      </w:r>
    </w:p>
    <w:p w:rsidR="00232D1F" w:rsidRDefault="00437A24" w:rsidP="00437A24">
      <w:pPr>
        <w:rPr>
          <w:rFonts w:ascii="Times New Roman" w:hAnsi="Times New Roman" w:cs="Times New Roman"/>
          <w:sz w:val="24"/>
          <w:szCs w:val="24"/>
        </w:rPr>
      </w:pPr>
      <w:r w:rsidRPr="00437A24">
        <w:rPr>
          <w:rFonts w:ascii="Times New Roman" w:hAnsi="Times New Roman" w:cs="Times New Roman"/>
          <w:sz w:val="24"/>
          <w:szCs w:val="24"/>
        </w:rPr>
        <w:lastRenderedPageBreak/>
        <w:t xml:space="preserve">Nálezy učiněné interním auditorem se pohybovaly na úrovni středně nižšího a středně vyššího rizika, a proto nevyžadovaly přijetí zvláštních nápravných opatření. </w:t>
      </w:r>
    </w:p>
    <w:p w:rsidR="00712398" w:rsidRPr="00712398" w:rsidRDefault="004F2CD7" w:rsidP="00712398">
      <w:pPr>
        <w:pStyle w:val="Nadpis2"/>
        <w:numPr>
          <w:ilvl w:val="1"/>
          <w:numId w:val="6"/>
        </w:numPr>
      </w:pPr>
      <w:bookmarkStart w:id="14" w:name="_Toc332201436"/>
      <w:bookmarkStart w:id="15" w:name="_Toc347476938"/>
      <w:r w:rsidRPr="00002602">
        <w:t>Souhrnné hodnocení</w:t>
      </w:r>
      <w:bookmarkEnd w:id="14"/>
      <w:bookmarkEnd w:id="15"/>
    </w:p>
    <w:p w:rsidR="00B74956" w:rsidRPr="00002602" w:rsidRDefault="00B74956" w:rsidP="00B74956">
      <w:pPr>
        <w:jc w:val="both"/>
        <w:rPr>
          <w:rFonts w:ascii="Times New Roman" w:hAnsi="Times New Roman" w:cs="Times New Roman"/>
          <w:sz w:val="24"/>
          <w:szCs w:val="24"/>
        </w:rPr>
      </w:pPr>
      <w:r w:rsidRPr="00002602">
        <w:rPr>
          <w:rFonts w:ascii="Times New Roman" w:hAnsi="Times New Roman" w:cs="Times New Roman"/>
          <w:sz w:val="24"/>
          <w:szCs w:val="24"/>
        </w:rPr>
        <w:t xml:space="preserve">Na inspekci </w:t>
      </w:r>
      <w:r>
        <w:rPr>
          <w:rFonts w:ascii="Times New Roman" w:hAnsi="Times New Roman" w:cs="Times New Roman"/>
          <w:sz w:val="24"/>
          <w:szCs w:val="24"/>
        </w:rPr>
        <w:t>jsou</w:t>
      </w:r>
      <w:r w:rsidRPr="00002602">
        <w:rPr>
          <w:rFonts w:ascii="Times New Roman" w:hAnsi="Times New Roman" w:cs="Times New Roman"/>
          <w:sz w:val="24"/>
          <w:szCs w:val="24"/>
        </w:rPr>
        <w:t xml:space="preserve"> vypracovány interní akty řízení zajišťující provádění finanční kontroly.</w:t>
      </w:r>
    </w:p>
    <w:p w:rsidR="00B74956" w:rsidRPr="00002602" w:rsidRDefault="00B74956" w:rsidP="00B74956">
      <w:pPr>
        <w:jc w:val="both"/>
        <w:rPr>
          <w:rFonts w:ascii="Times New Roman" w:hAnsi="Times New Roman" w:cs="Times New Roman"/>
          <w:sz w:val="24"/>
          <w:szCs w:val="24"/>
        </w:rPr>
      </w:pPr>
      <w:r w:rsidRPr="00002602">
        <w:rPr>
          <w:rFonts w:ascii="Times New Roman" w:hAnsi="Times New Roman" w:cs="Times New Roman"/>
          <w:sz w:val="24"/>
          <w:szCs w:val="24"/>
        </w:rPr>
        <w:t xml:space="preserve">Zjištěné nedostatky spočívaly zejména </w:t>
      </w:r>
      <w:r w:rsidR="00437A24">
        <w:rPr>
          <w:rFonts w:ascii="Times New Roman" w:hAnsi="Times New Roman" w:cs="Times New Roman"/>
          <w:sz w:val="24"/>
          <w:szCs w:val="24"/>
        </w:rPr>
        <w:t xml:space="preserve">v </w:t>
      </w:r>
      <w:r>
        <w:rPr>
          <w:rFonts w:ascii="Times New Roman" w:hAnsi="Times New Roman" w:cs="Times New Roman"/>
          <w:sz w:val="24"/>
          <w:szCs w:val="24"/>
        </w:rPr>
        <w:t>neúplnosti interních aktů řízení,</w:t>
      </w:r>
      <w:r w:rsidR="00437A24">
        <w:rPr>
          <w:rFonts w:ascii="Times New Roman" w:hAnsi="Times New Roman" w:cs="Times New Roman"/>
          <w:sz w:val="24"/>
          <w:szCs w:val="24"/>
        </w:rPr>
        <w:t xml:space="preserve"> jejich formální znalost a </w:t>
      </w:r>
      <w:r w:rsidRPr="00002602">
        <w:rPr>
          <w:rFonts w:ascii="Times New Roman" w:hAnsi="Times New Roman" w:cs="Times New Roman"/>
          <w:sz w:val="24"/>
          <w:szCs w:val="24"/>
        </w:rPr>
        <w:t xml:space="preserve">nedodržení </w:t>
      </w:r>
      <w:r>
        <w:rPr>
          <w:rFonts w:ascii="Times New Roman" w:hAnsi="Times New Roman" w:cs="Times New Roman"/>
          <w:sz w:val="24"/>
          <w:szCs w:val="24"/>
        </w:rPr>
        <w:t xml:space="preserve">postupů uvedených v interních aktech řízení, </w:t>
      </w:r>
      <w:r w:rsidR="00CF0ED0">
        <w:rPr>
          <w:rFonts w:ascii="Times New Roman" w:hAnsi="Times New Roman" w:cs="Times New Roman"/>
          <w:sz w:val="24"/>
          <w:szCs w:val="24"/>
        </w:rPr>
        <w:t>odborná kvalifikace zaměstnanců.</w:t>
      </w:r>
    </w:p>
    <w:p w:rsidR="00B74956" w:rsidRPr="00A82222" w:rsidRDefault="00B74956" w:rsidP="00B74956">
      <w:pPr>
        <w:jc w:val="both"/>
        <w:rPr>
          <w:rFonts w:ascii="Times New Roman" w:hAnsi="Times New Roman" w:cs="Times New Roman"/>
          <w:sz w:val="24"/>
          <w:szCs w:val="24"/>
        </w:rPr>
      </w:pPr>
      <w:r w:rsidRPr="00002602">
        <w:rPr>
          <w:rFonts w:ascii="Times New Roman" w:hAnsi="Times New Roman" w:cs="Times New Roman"/>
          <w:sz w:val="24"/>
          <w:szCs w:val="24"/>
        </w:rPr>
        <w:t>K </w:t>
      </w:r>
      <w:r w:rsidRPr="00A82222">
        <w:rPr>
          <w:rFonts w:ascii="Times New Roman" w:hAnsi="Times New Roman" w:cs="Times New Roman"/>
          <w:sz w:val="24"/>
          <w:szCs w:val="24"/>
        </w:rPr>
        <w:t>předcházení vzniku nežádoucí jevů zjištěných finanční kontrolou může přispět např.:</w:t>
      </w:r>
    </w:p>
    <w:p w:rsidR="00ED4C28" w:rsidRPr="00A82222" w:rsidRDefault="00A82222" w:rsidP="00B74956">
      <w:pPr>
        <w:pStyle w:val="Odstavecseseznamem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provádění </w:t>
      </w:r>
      <w:r w:rsidR="00ED4C28" w:rsidRPr="00A82222">
        <w:rPr>
          <w:rFonts w:ascii="Times New Roman" w:hAnsi="Times New Roman" w:cs="Times New Roman"/>
          <w:sz w:val="24"/>
          <w:szCs w:val="24"/>
        </w:rPr>
        <w:t>včasn</w:t>
      </w:r>
      <w:r w:rsidR="0097228C" w:rsidRPr="00A82222">
        <w:rPr>
          <w:rFonts w:ascii="Times New Roman" w:hAnsi="Times New Roman" w:cs="Times New Roman"/>
          <w:sz w:val="24"/>
          <w:szCs w:val="24"/>
        </w:rPr>
        <w:t>é</w:t>
      </w:r>
      <w:r w:rsidR="00ED4C28" w:rsidRPr="00A82222">
        <w:rPr>
          <w:rFonts w:ascii="Times New Roman" w:hAnsi="Times New Roman" w:cs="Times New Roman"/>
          <w:sz w:val="24"/>
          <w:szCs w:val="24"/>
        </w:rPr>
        <w:t xml:space="preserve"> aktualizace interních aktů řízení;</w:t>
      </w:r>
    </w:p>
    <w:p w:rsidR="0097228C" w:rsidRPr="00A82222" w:rsidRDefault="0097228C" w:rsidP="0097228C">
      <w:pPr>
        <w:pStyle w:val="Odstavecseseznamem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2222">
        <w:rPr>
          <w:rFonts w:ascii="Times New Roman" w:hAnsi="Times New Roman" w:cs="Times New Roman"/>
          <w:sz w:val="24"/>
          <w:szCs w:val="24"/>
        </w:rPr>
        <w:t>striktní vyžadování dodržování interních aktů řízení;</w:t>
      </w:r>
    </w:p>
    <w:p w:rsidR="00437A24" w:rsidRPr="00A82222" w:rsidRDefault="0097228C" w:rsidP="00DE6388">
      <w:pPr>
        <w:pStyle w:val="Odstavecseseznamem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2222">
        <w:rPr>
          <w:rFonts w:ascii="Times New Roman" w:hAnsi="Times New Roman" w:cs="Times New Roman"/>
          <w:sz w:val="24"/>
          <w:szCs w:val="24"/>
        </w:rPr>
        <w:t xml:space="preserve">provádění </w:t>
      </w:r>
      <w:r w:rsidR="00ED4C28" w:rsidRPr="00A82222">
        <w:rPr>
          <w:rFonts w:ascii="Times New Roman" w:hAnsi="Times New Roman" w:cs="Times New Roman"/>
          <w:sz w:val="24"/>
          <w:szCs w:val="24"/>
        </w:rPr>
        <w:t>pravidelné</w:t>
      </w:r>
      <w:r w:rsidRPr="00A82222">
        <w:rPr>
          <w:rFonts w:ascii="Times New Roman" w:hAnsi="Times New Roman" w:cs="Times New Roman"/>
          <w:sz w:val="24"/>
          <w:szCs w:val="24"/>
        </w:rPr>
        <w:t>ho</w:t>
      </w:r>
      <w:r w:rsidR="00ED4C28" w:rsidRPr="00A82222">
        <w:rPr>
          <w:rFonts w:ascii="Times New Roman" w:hAnsi="Times New Roman" w:cs="Times New Roman"/>
          <w:sz w:val="24"/>
          <w:szCs w:val="24"/>
        </w:rPr>
        <w:t xml:space="preserve"> školení </w:t>
      </w:r>
      <w:r w:rsidRPr="00A82222">
        <w:rPr>
          <w:rFonts w:ascii="Times New Roman" w:hAnsi="Times New Roman" w:cs="Times New Roman"/>
          <w:sz w:val="24"/>
          <w:szCs w:val="24"/>
        </w:rPr>
        <w:t>pracovníků</w:t>
      </w:r>
      <w:r w:rsidR="00437A24" w:rsidRPr="00A82222">
        <w:rPr>
          <w:rFonts w:ascii="Times New Roman" w:hAnsi="Times New Roman" w:cs="Times New Roman"/>
          <w:sz w:val="24"/>
          <w:szCs w:val="24"/>
        </w:rPr>
        <w:t>;</w:t>
      </w:r>
    </w:p>
    <w:p w:rsidR="004175DD" w:rsidRPr="00A82222" w:rsidRDefault="0097228C" w:rsidP="00DE6388">
      <w:pPr>
        <w:pStyle w:val="Odstavecseseznamem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2222">
        <w:rPr>
          <w:rFonts w:ascii="Times New Roman" w:hAnsi="Times New Roman" w:cs="Times New Roman"/>
          <w:sz w:val="24"/>
          <w:szCs w:val="24"/>
        </w:rPr>
        <w:t xml:space="preserve">pravidelné </w:t>
      </w:r>
      <w:r w:rsidR="004175DD" w:rsidRPr="00A82222">
        <w:rPr>
          <w:rFonts w:ascii="Times New Roman" w:hAnsi="Times New Roman" w:cs="Times New Roman"/>
          <w:sz w:val="24"/>
          <w:szCs w:val="24"/>
        </w:rPr>
        <w:t>přehodnoc</w:t>
      </w:r>
      <w:r w:rsidRPr="00A82222">
        <w:rPr>
          <w:rFonts w:ascii="Times New Roman" w:hAnsi="Times New Roman" w:cs="Times New Roman"/>
          <w:sz w:val="24"/>
          <w:szCs w:val="24"/>
        </w:rPr>
        <w:t>ování</w:t>
      </w:r>
      <w:r w:rsidR="004175DD" w:rsidRPr="00A82222">
        <w:rPr>
          <w:rFonts w:ascii="Times New Roman" w:hAnsi="Times New Roman" w:cs="Times New Roman"/>
          <w:sz w:val="24"/>
          <w:szCs w:val="24"/>
        </w:rPr>
        <w:t xml:space="preserve"> stávajících postupů;</w:t>
      </w:r>
    </w:p>
    <w:p w:rsidR="0097228C" w:rsidRPr="00A82222" w:rsidRDefault="0097228C" w:rsidP="0097228C">
      <w:pPr>
        <w:pStyle w:val="Odstavecseseznamem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2222">
        <w:rPr>
          <w:rFonts w:ascii="Times New Roman" w:hAnsi="Times New Roman" w:cs="Times New Roman"/>
          <w:sz w:val="24"/>
          <w:szCs w:val="24"/>
        </w:rPr>
        <w:t>důsledné provádění řídící kontroly vedoucími zaměstnanci;</w:t>
      </w:r>
    </w:p>
    <w:p w:rsidR="0097228C" w:rsidRPr="00A82222" w:rsidRDefault="0097228C" w:rsidP="0097228C">
      <w:pPr>
        <w:pStyle w:val="Odstavecseseznamem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2222">
        <w:rPr>
          <w:rFonts w:ascii="Times New Roman" w:hAnsi="Times New Roman" w:cs="Times New Roman"/>
          <w:sz w:val="24"/>
          <w:szCs w:val="24"/>
        </w:rPr>
        <w:t xml:space="preserve">pravidelné </w:t>
      </w:r>
      <w:r w:rsidR="00437A24" w:rsidRPr="00A82222">
        <w:rPr>
          <w:rFonts w:ascii="Times New Roman" w:hAnsi="Times New Roman" w:cs="Times New Roman"/>
          <w:sz w:val="24"/>
          <w:szCs w:val="24"/>
        </w:rPr>
        <w:t>přehodnoc</w:t>
      </w:r>
      <w:r w:rsidRPr="00A82222">
        <w:rPr>
          <w:rFonts w:ascii="Times New Roman" w:hAnsi="Times New Roman" w:cs="Times New Roman"/>
          <w:sz w:val="24"/>
          <w:szCs w:val="24"/>
        </w:rPr>
        <w:t>ování</w:t>
      </w:r>
      <w:r w:rsidR="004175DD" w:rsidRPr="00A82222">
        <w:rPr>
          <w:rFonts w:ascii="Times New Roman" w:hAnsi="Times New Roman" w:cs="Times New Roman"/>
          <w:sz w:val="24"/>
          <w:szCs w:val="24"/>
        </w:rPr>
        <w:t xml:space="preserve"> stávajícího</w:t>
      </w:r>
      <w:r w:rsidR="00437A24" w:rsidRPr="00A82222">
        <w:rPr>
          <w:rFonts w:ascii="Times New Roman" w:hAnsi="Times New Roman" w:cs="Times New Roman"/>
          <w:sz w:val="24"/>
          <w:szCs w:val="24"/>
        </w:rPr>
        <w:t xml:space="preserve"> systému komunikace</w:t>
      </w:r>
      <w:r w:rsidR="004175DD" w:rsidRPr="00A82222">
        <w:rPr>
          <w:rFonts w:ascii="Times New Roman" w:hAnsi="Times New Roman" w:cs="Times New Roman"/>
          <w:sz w:val="24"/>
          <w:szCs w:val="24"/>
        </w:rPr>
        <w:t xml:space="preserve"> mezi jednotlivými </w:t>
      </w:r>
      <w:r w:rsidRPr="00A82222">
        <w:rPr>
          <w:rFonts w:ascii="Times New Roman" w:hAnsi="Times New Roman" w:cs="Times New Roman"/>
          <w:sz w:val="24"/>
          <w:szCs w:val="24"/>
        </w:rPr>
        <w:t>odbornými pracovišti</w:t>
      </w:r>
      <w:r w:rsidR="004175DD" w:rsidRPr="00A82222">
        <w:rPr>
          <w:rFonts w:ascii="Times New Roman" w:hAnsi="Times New Roman" w:cs="Times New Roman"/>
          <w:sz w:val="24"/>
          <w:szCs w:val="24"/>
        </w:rPr>
        <w:t>.</w:t>
      </w:r>
      <w:r w:rsidR="00B70A53" w:rsidRPr="00A82222">
        <w:rPr>
          <w:rFonts w:ascii="Times New Roman" w:hAnsi="Times New Roman" w:cs="Times New Roman"/>
          <w:sz w:val="24"/>
          <w:szCs w:val="24"/>
        </w:rPr>
        <w:t xml:space="preserve"> </w:t>
      </w:r>
      <w:bookmarkStart w:id="16" w:name="_Toc332201437"/>
    </w:p>
    <w:p w:rsidR="004175DD" w:rsidRPr="004175DD" w:rsidRDefault="004175DD" w:rsidP="004175DD">
      <w:pPr>
        <w:jc w:val="both"/>
        <w:rPr>
          <w:rFonts w:ascii="Times New Roman" w:hAnsi="Times New Roman" w:cs="Times New Roman"/>
          <w:sz w:val="24"/>
          <w:szCs w:val="24"/>
        </w:rPr>
      </w:pPr>
      <w:r w:rsidRPr="004175DD">
        <w:rPr>
          <w:rFonts w:ascii="Times New Roman" w:hAnsi="Times New Roman" w:cs="Times New Roman"/>
          <w:sz w:val="24"/>
          <w:szCs w:val="24"/>
        </w:rPr>
        <w:t xml:space="preserve">Pozitivně lze hodnotit skutečnost, že vedení inspekce projevuje zájem o auditní hodnocení věcných a finančních procesů, jimiž jsou zajišťovány stanovené činnosti a cíle inspekce. Rovněž, z pohledu interního auditora, je pozitivně hodnoceno prohloubení spolupráce s jednotlivými odbornými pracovišti inspekce.    </w:t>
      </w:r>
    </w:p>
    <w:p w:rsidR="004F2CD7" w:rsidRDefault="004F2CD7" w:rsidP="00002602">
      <w:pPr>
        <w:pStyle w:val="Nadpis1"/>
        <w:numPr>
          <w:ilvl w:val="0"/>
          <w:numId w:val="6"/>
        </w:numPr>
      </w:pPr>
      <w:bookmarkStart w:id="17" w:name="_Toc347476939"/>
      <w:r w:rsidRPr="00002602">
        <w:t>Přílohy</w:t>
      </w:r>
      <w:bookmarkEnd w:id="16"/>
      <w:bookmarkEnd w:id="17"/>
    </w:p>
    <w:p w:rsidR="0042289D" w:rsidRPr="00002602" w:rsidRDefault="0042289D" w:rsidP="000A345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2602">
        <w:rPr>
          <w:rFonts w:ascii="Times New Roman" w:eastAsia="Calibri" w:hAnsi="Times New Roman" w:cs="Times New Roman"/>
          <w:sz w:val="24"/>
          <w:szCs w:val="24"/>
        </w:rPr>
        <w:t>Předkládaná zpráva o výsledcích finančních kontrol za rok 201</w:t>
      </w:r>
      <w:r w:rsidR="00220D56">
        <w:rPr>
          <w:rFonts w:ascii="Times New Roman" w:eastAsia="Calibri" w:hAnsi="Times New Roman" w:cs="Times New Roman"/>
          <w:sz w:val="24"/>
          <w:szCs w:val="24"/>
        </w:rPr>
        <w:t>5</w:t>
      </w:r>
      <w:r w:rsidRPr="00002602">
        <w:rPr>
          <w:rFonts w:ascii="Times New Roman" w:eastAsia="Calibri" w:hAnsi="Times New Roman" w:cs="Times New Roman"/>
          <w:sz w:val="24"/>
          <w:szCs w:val="24"/>
        </w:rPr>
        <w:t xml:space="preserve"> obsahuje v elektronické verzi kompletní soubor předepsaných tabulkových příloh. Tištěná verze zprávy nezahrnuje z důvodů úspornosti a přehlednosti přílohy, které neobsahují žádné údaje.</w:t>
      </w:r>
    </w:p>
    <w:p w:rsidR="0042289D" w:rsidRPr="00002602" w:rsidRDefault="0042289D" w:rsidP="000A345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2602">
        <w:rPr>
          <w:rFonts w:ascii="Times New Roman" w:eastAsia="Calibri" w:hAnsi="Times New Roman" w:cs="Times New Roman"/>
          <w:sz w:val="24"/>
          <w:szCs w:val="24"/>
        </w:rPr>
        <w:t>V souladu s ustanovením § 33 odst. 1 vyhlášky č. 416/2004 Sb., kterou se provádí zákon o finanční kontrole ve veřejné správě, je zpráva včetně příloh zasílána Ministerstvu financí v elektronické podobě prostřednictvím informačního systému finanční kontroly ve veřejné správě („Modul ročních zpráv“).</w:t>
      </w:r>
    </w:p>
    <w:p w:rsidR="001A1776" w:rsidRPr="00002602" w:rsidRDefault="001A1776" w:rsidP="00033A99">
      <w:pPr>
        <w:pStyle w:val="Nadpis3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55402D" w:rsidRPr="00A1766D" w:rsidRDefault="0042289D" w:rsidP="00A1766D">
      <w:pPr>
        <w:rPr>
          <w:rFonts w:ascii="Times New Roman" w:hAnsi="Times New Roman" w:cs="Times New Roman"/>
          <w:b/>
          <w:sz w:val="24"/>
          <w:szCs w:val="24"/>
        </w:rPr>
      </w:pPr>
      <w:r w:rsidRPr="00A1766D">
        <w:rPr>
          <w:rFonts w:ascii="Times New Roman" w:hAnsi="Times New Roman" w:cs="Times New Roman"/>
          <w:sz w:val="24"/>
          <w:szCs w:val="24"/>
        </w:rPr>
        <w:t>V</w:t>
      </w:r>
      <w:r w:rsidR="00232D1F" w:rsidRPr="00A1766D">
        <w:rPr>
          <w:rFonts w:ascii="Times New Roman" w:hAnsi="Times New Roman" w:cs="Times New Roman"/>
          <w:sz w:val="24"/>
          <w:szCs w:val="24"/>
        </w:rPr>
        <w:t> </w:t>
      </w:r>
      <w:r w:rsidRPr="00A1766D">
        <w:rPr>
          <w:rFonts w:ascii="Times New Roman" w:hAnsi="Times New Roman" w:cs="Times New Roman"/>
          <w:sz w:val="24"/>
          <w:szCs w:val="24"/>
        </w:rPr>
        <w:t>Praze</w:t>
      </w:r>
      <w:r w:rsidR="00232D1F" w:rsidRPr="00A1766D">
        <w:rPr>
          <w:rFonts w:ascii="Times New Roman" w:hAnsi="Times New Roman" w:cs="Times New Roman"/>
          <w:sz w:val="24"/>
          <w:szCs w:val="24"/>
        </w:rPr>
        <w:t xml:space="preserve"> </w:t>
      </w:r>
      <w:r w:rsidRPr="00A1766D">
        <w:rPr>
          <w:rFonts w:ascii="Times New Roman" w:hAnsi="Times New Roman" w:cs="Times New Roman"/>
          <w:sz w:val="24"/>
          <w:szCs w:val="24"/>
        </w:rPr>
        <w:t>dne</w:t>
      </w:r>
      <w:r w:rsidR="00FA7FA2">
        <w:rPr>
          <w:rFonts w:ascii="Times New Roman" w:hAnsi="Times New Roman" w:cs="Times New Roman"/>
          <w:sz w:val="24"/>
          <w:szCs w:val="24"/>
        </w:rPr>
        <w:t xml:space="preserve"> </w:t>
      </w:r>
      <w:r w:rsidR="00CF0ED0">
        <w:rPr>
          <w:rFonts w:ascii="Times New Roman" w:hAnsi="Times New Roman" w:cs="Times New Roman"/>
          <w:sz w:val="24"/>
          <w:szCs w:val="24"/>
        </w:rPr>
        <w:t>9</w:t>
      </w:r>
      <w:r w:rsidR="00D46921" w:rsidRPr="00A1766D">
        <w:rPr>
          <w:rFonts w:ascii="Times New Roman" w:hAnsi="Times New Roman" w:cs="Times New Roman"/>
          <w:sz w:val="24"/>
          <w:szCs w:val="24"/>
        </w:rPr>
        <w:t xml:space="preserve">. </w:t>
      </w:r>
      <w:r w:rsidR="00CF0ED0">
        <w:rPr>
          <w:rFonts w:ascii="Times New Roman" w:hAnsi="Times New Roman" w:cs="Times New Roman"/>
          <w:sz w:val="24"/>
          <w:szCs w:val="24"/>
        </w:rPr>
        <w:t>února</w:t>
      </w:r>
      <w:r w:rsidR="0081626A" w:rsidRPr="00A1766D">
        <w:rPr>
          <w:rFonts w:ascii="Times New Roman" w:hAnsi="Times New Roman" w:cs="Times New Roman"/>
          <w:sz w:val="24"/>
          <w:szCs w:val="24"/>
        </w:rPr>
        <w:t xml:space="preserve"> 201</w:t>
      </w:r>
      <w:r w:rsidR="0031785F">
        <w:rPr>
          <w:rFonts w:ascii="Times New Roman" w:hAnsi="Times New Roman" w:cs="Times New Roman"/>
          <w:sz w:val="24"/>
          <w:szCs w:val="24"/>
        </w:rPr>
        <w:t>6</w:t>
      </w:r>
    </w:p>
    <w:p w:rsidR="0055402D" w:rsidRPr="00002602" w:rsidRDefault="0055402D" w:rsidP="0055402D">
      <w:pPr>
        <w:rPr>
          <w:rFonts w:ascii="Times New Roman" w:hAnsi="Times New Roman" w:cs="Times New Roman"/>
          <w:sz w:val="24"/>
          <w:szCs w:val="24"/>
        </w:rPr>
      </w:pPr>
    </w:p>
    <w:p w:rsidR="0081626A" w:rsidRPr="00002602" w:rsidRDefault="0081626A" w:rsidP="0055402D">
      <w:pPr>
        <w:rPr>
          <w:rFonts w:ascii="Times New Roman" w:hAnsi="Times New Roman" w:cs="Times New Roman"/>
          <w:sz w:val="24"/>
          <w:szCs w:val="24"/>
        </w:rPr>
      </w:pPr>
      <w:r w:rsidRPr="00002602">
        <w:rPr>
          <w:rFonts w:ascii="Times New Roman" w:hAnsi="Times New Roman" w:cs="Times New Roman"/>
          <w:sz w:val="24"/>
          <w:szCs w:val="24"/>
        </w:rPr>
        <w:t>Zpracovala:  Ing. Dana Hůrková, CSc.</w:t>
      </w:r>
    </w:p>
    <w:p w:rsidR="00B9395C" w:rsidRPr="00002602" w:rsidRDefault="00B9395C" w:rsidP="0055402D">
      <w:pPr>
        <w:rPr>
          <w:rFonts w:ascii="Times New Roman" w:hAnsi="Times New Roman" w:cs="Times New Roman"/>
          <w:sz w:val="24"/>
          <w:szCs w:val="24"/>
        </w:rPr>
      </w:pPr>
    </w:p>
    <w:p w:rsidR="0031785F" w:rsidRDefault="00B9395C" w:rsidP="003178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602">
        <w:rPr>
          <w:rFonts w:ascii="Times New Roman" w:hAnsi="Times New Roman" w:cs="Times New Roman"/>
          <w:sz w:val="24"/>
          <w:szCs w:val="24"/>
        </w:rPr>
        <w:t xml:space="preserve">vrchní státní rada </w:t>
      </w:r>
    </w:p>
    <w:p w:rsidR="0031785F" w:rsidRPr="0031785F" w:rsidRDefault="0031785F" w:rsidP="0031785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785F">
        <w:rPr>
          <w:rFonts w:ascii="Times New Roman" w:eastAsia="Calibri" w:hAnsi="Times New Roman" w:cs="Times New Roman"/>
          <w:sz w:val="24"/>
          <w:szCs w:val="24"/>
        </w:rPr>
        <w:t xml:space="preserve">plk. JUDr. Michal Murín  </w:t>
      </w:r>
    </w:p>
    <w:p w:rsidR="0055402D" w:rsidRPr="002F2263" w:rsidRDefault="00B9395C" w:rsidP="002F22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602">
        <w:rPr>
          <w:rFonts w:ascii="Times New Roman" w:hAnsi="Times New Roman" w:cs="Times New Roman"/>
          <w:sz w:val="24"/>
          <w:szCs w:val="24"/>
        </w:rPr>
        <w:t>ředitel</w:t>
      </w:r>
    </w:p>
    <w:sectPr w:rsidR="0055402D" w:rsidRPr="002F2263" w:rsidSect="00FC4B28"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2BD8" w:rsidRDefault="00292BD8" w:rsidP="00FC4B28">
      <w:pPr>
        <w:spacing w:after="0" w:line="240" w:lineRule="auto"/>
      </w:pPr>
      <w:r>
        <w:separator/>
      </w:r>
    </w:p>
  </w:endnote>
  <w:endnote w:type="continuationSeparator" w:id="0">
    <w:p w:rsidR="00292BD8" w:rsidRDefault="00292BD8" w:rsidP="00FC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43969"/>
      <w:docPartObj>
        <w:docPartGallery w:val="Page Numbers (Bottom of Page)"/>
        <w:docPartUnique/>
      </w:docPartObj>
    </w:sdtPr>
    <w:sdtEndPr/>
    <w:sdtContent>
      <w:p w:rsidR="00AB590F" w:rsidRDefault="009712C4">
        <w:pPr>
          <w:pStyle w:val="Zpat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83C94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AB590F" w:rsidRDefault="00AB590F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2BD8" w:rsidRDefault="00292BD8" w:rsidP="00FC4B28">
      <w:pPr>
        <w:spacing w:after="0" w:line="240" w:lineRule="auto"/>
      </w:pPr>
      <w:r>
        <w:separator/>
      </w:r>
    </w:p>
  </w:footnote>
  <w:footnote w:type="continuationSeparator" w:id="0">
    <w:p w:rsidR="00292BD8" w:rsidRDefault="00292BD8" w:rsidP="00FC4B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90F" w:rsidRDefault="00AB590F">
    <w:pPr>
      <w:pStyle w:val="Zhlav"/>
    </w:pPr>
  </w:p>
  <w:p w:rsidR="00AB590F" w:rsidRDefault="00AB590F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90F" w:rsidRDefault="00AB590F">
    <w:pPr>
      <w:pStyle w:val="Zhlav"/>
    </w:pPr>
  </w:p>
  <w:p w:rsidR="00AB590F" w:rsidRDefault="00AB590F">
    <w:pPr>
      <w:pStyle w:val="Zhlav"/>
    </w:pPr>
  </w:p>
  <w:p w:rsidR="00AB590F" w:rsidRPr="009D7A9A" w:rsidRDefault="00AB590F" w:rsidP="00FB17CF">
    <w:pPr>
      <w:pStyle w:val="Zhlav"/>
      <w:spacing w:line="360" w:lineRule="auto"/>
      <w:rPr>
        <w:rFonts w:ascii="Arial" w:hAnsi="Arial" w:cs="Arial"/>
        <w:b/>
        <w:sz w:val="20"/>
        <w:szCs w:val="20"/>
      </w:rPr>
    </w:pPr>
    <w:r>
      <w:rPr>
        <w:noProof/>
        <w:lang w:eastAsia="cs-CZ"/>
      </w:rPr>
      <w:drawing>
        <wp:anchor distT="0" distB="0" distL="114300" distR="114300" simplePos="0" relativeHeight="251658240" behindDoc="1" locked="0" layoutInCell="0" allowOverlap="0">
          <wp:simplePos x="0" y="0"/>
          <wp:positionH relativeFrom="margin">
            <wp:posOffset>123190</wp:posOffset>
          </wp:positionH>
          <wp:positionV relativeFrom="paragraph">
            <wp:posOffset>-259080</wp:posOffset>
          </wp:positionV>
          <wp:extent cx="822325" cy="864870"/>
          <wp:effectExtent l="19050" t="0" r="0" b="0"/>
          <wp:wrapTight wrapText="bothSides">
            <wp:wrapPolygon edited="0">
              <wp:start x="0" y="0"/>
              <wp:lineTo x="-500" y="15700"/>
              <wp:lineTo x="8006" y="20934"/>
              <wp:lineTo x="8507" y="20934"/>
              <wp:lineTo x="17514" y="20934"/>
              <wp:lineTo x="19015" y="20934"/>
              <wp:lineTo x="20516" y="17604"/>
              <wp:lineTo x="21016" y="8088"/>
              <wp:lineTo x="21016" y="0"/>
              <wp:lineTo x="0" y="0"/>
            </wp:wrapPolygon>
          </wp:wrapTight>
          <wp:docPr id="2" name="obrázek 1" descr="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e"/>
                  <pic:cNvPicPr>
                    <a:picLocks noChangeAspect="1" noChangeArrowheads="1"/>
                  </pic:cNvPicPr>
                </pic:nvPicPr>
                <pic:blipFill>
                  <a:blip r:embed="rId1" r:link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2325" cy="8648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ptab w:relativeTo="margin" w:alignment="left" w:leader="none"/>
    </w:r>
    <w:r>
      <w:t xml:space="preserve">                 </w:t>
    </w:r>
    <w:r w:rsidR="009D7A9A">
      <w:t xml:space="preserve">        </w:t>
    </w:r>
    <w:r w:rsidRPr="009D7A9A">
      <w:rPr>
        <w:rFonts w:ascii="Arial" w:hAnsi="Arial" w:cs="Arial"/>
        <w:b/>
        <w:sz w:val="20"/>
        <w:szCs w:val="20"/>
      </w:rPr>
      <w:t>Generální inspekce bezpečnostních sborů</w:t>
    </w:r>
  </w:p>
  <w:p w:rsidR="00AB590F" w:rsidRPr="009D7A9A" w:rsidRDefault="00AB590F" w:rsidP="00FB17CF">
    <w:pPr>
      <w:pStyle w:val="Zhlav"/>
      <w:spacing w:line="360" w:lineRule="auto"/>
      <w:rPr>
        <w:rFonts w:ascii="Arial" w:hAnsi="Arial" w:cs="Arial"/>
        <w:b/>
        <w:sz w:val="20"/>
        <w:szCs w:val="20"/>
      </w:rPr>
    </w:pPr>
    <w:r w:rsidRPr="009D7A9A">
      <w:rPr>
        <w:rFonts w:ascii="Arial" w:hAnsi="Arial" w:cs="Arial"/>
        <w:b/>
        <w:sz w:val="20"/>
        <w:szCs w:val="20"/>
      </w:rPr>
      <w:tab/>
      <w:t>Skokanská 2311/3</w:t>
    </w:r>
  </w:p>
  <w:p w:rsidR="00AB590F" w:rsidRPr="009D7A9A" w:rsidRDefault="00AB590F" w:rsidP="00FB17CF">
    <w:pPr>
      <w:pStyle w:val="Zhlav"/>
      <w:spacing w:line="360" w:lineRule="auto"/>
      <w:rPr>
        <w:rFonts w:ascii="Arial" w:hAnsi="Arial" w:cs="Arial"/>
        <w:b/>
        <w:sz w:val="20"/>
        <w:szCs w:val="20"/>
      </w:rPr>
    </w:pPr>
    <w:r w:rsidRPr="009D7A9A">
      <w:rPr>
        <w:rFonts w:ascii="Arial" w:hAnsi="Arial" w:cs="Arial"/>
        <w:b/>
        <w:sz w:val="20"/>
        <w:szCs w:val="20"/>
      </w:rPr>
      <w:tab/>
      <w:t>Praha 6 - Břevnov</w:t>
    </w:r>
  </w:p>
  <w:p w:rsidR="00AB590F" w:rsidRDefault="00AB590F" w:rsidP="002A1137">
    <w:pPr>
      <w:pStyle w:val="Zhlav"/>
      <w:pBdr>
        <w:bottom w:val="single" w:sz="4" w:space="1" w:color="auto"/>
      </w:pBdr>
    </w:pP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</w:p>
  <w:p w:rsidR="00AB590F" w:rsidRDefault="00AB590F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A424C"/>
    <w:multiLevelType w:val="hybridMultilevel"/>
    <w:tmpl w:val="19C602E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D319C"/>
    <w:multiLevelType w:val="multilevel"/>
    <w:tmpl w:val="A4C0F852"/>
    <w:lvl w:ilvl="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>
    <w:nsid w:val="28C0180E"/>
    <w:multiLevelType w:val="hybridMultilevel"/>
    <w:tmpl w:val="0A8E64C2"/>
    <w:lvl w:ilvl="0" w:tplc="9676C1C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1C20C6"/>
    <w:multiLevelType w:val="multilevel"/>
    <w:tmpl w:val="A4C0F852"/>
    <w:lvl w:ilvl="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48EE1793"/>
    <w:multiLevelType w:val="hybridMultilevel"/>
    <w:tmpl w:val="47EEEDB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DA359D"/>
    <w:multiLevelType w:val="hybridMultilevel"/>
    <w:tmpl w:val="0C08EF68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E10B3C"/>
    <w:multiLevelType w:val="hybridMultilevel"/>
    <w:tmpl w:val="6D48D478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5305809"/>
    <w:multiLevelType w:val="hybridMultilevel"/>
    <w:tmpl w:val="181E81A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5F13DF"/>
    <w:multiLevelType w:val="multilevel"/>
    <w:tmpl w:val="A4C0F852"/>
    <w:lvl w:ilvl="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>
    <w:nsid w:val="57D83314"/>
    <w:multiLevelType w:val="multilevel"/>
    <w:tmpl w:val="A4C0F852"/>
    <w:lvl w:ilvl="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>
    <w:nsid w:val="6BCB1C51"/>
    <w:multiLevelType w:val="hybridMultilevel"/>
    <w:tmpl w:val="F124890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394A8D"/>
    <w:multiLevelType w:val="hybridMultilevel"/>
    <w:tmpl w:val="8F82F3A0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F1463A3"/>
    <w:multiLevelType w:val="hybridMultilevel"/>
    <w:tmpl w:val="5F08105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3"/>
  </w:num>
  <w:num w:numId="4">
    <w:abstractNumId w:val="1"/>
  </w:num>
  <w:num w:numId="5">
    <w:abstractNumId w:val="9"/>
  </w:num>
  <w:num w:numId="6">
    <w:abstractNumId w:val="8"/>
  </w:num>
  <w:num w:numId="7">
    <w:abstractNumId w:val="7"/>
  </w:num>
  <w:num w:numId="8">
    <w:abstractNumId w:val="4"/>
  </w:num>
  <w:num w:numId="9">
    <w:abstractNumId w:val="5"/>
  </w:num>
  <w:num w:numId="10">
    <w:abstractNumId w:val="10"/>
  </w:num>
  <w:num w:numId="11">
    <w:abstractNumId w:val="6"/>
  </w:num>
  <w:num w:numId="12">
    <w:abstractNumId w:val="1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B28"/>
    <w:rsid w:val="000001ED"/>
    <w:rsid w:val="00001C1A"/>
    <w:rsid w:val="00002602"/>
    <w:rsid w:val="00005ADB"/>
    <w:rsid w:val="00021D99"/>
    <w:rsid w:val="000314BB"/>
    <w:rsid w:val="00033A99"/>
    <w:rsid w:val="0003424B"/>
    <w:rsid w:val="00036069"/>
    <w:rsid w:val="000368F7"/>
    <w:rsid w:val="00042388"/>
    <w:rsid w:val="00047C0B"/>
    <w:rsid w:val="000511B8"/>
    <w:rsid w:val="00057FE5"/>
    <w:rsid w:val="00067BCD"/>
    <w:rsid w:val="000835F4"/>
    <w:rsid w:val="00092FBB"/>
    <w:rsid w:val="000A3456"/>
    <w:rsid w:val="000B0563"/>
    <w:rsid w:val="000B7D53"/>
    <w:rsid w:val="000D027D"/>
    <w:rsid w:val="000D1BEB"/>
    <w:rsid w:val="00111884"/>
    <w:rsid w:val="00116E9F"/>
    <w:rsid w:val="001269C3"/>
    <w:rsid w:val="00130FEB"/>
    <w:rsid w:val="00132DCB"/>
    <w:rsid w:val="001374EB"/>
    <w:rsid w:val="00142264"/>
    <w:rsid w:val="001426D5"/>
    <w:rsid w:val="00150788"/>
    <w:rsid w:val="001613C1"/>
    <w:rsid w:val="00162BA0"/>
    <w:rsid w:val="00164C95"/>
    <w:rsid w:val="001756D0"/>
    <w:rsid w:val="00186B4D"/>
    <w:rsid w:val="0019333B"/>
    <w:rsid w:val="0019791E"/>
    <w:rsid w:val="001A1776"/>
    <w:rsid w:val="001A5FD9"/>
    <w:rsid w:val="001B207F"/>
    <w:rsid w:val="001C2AEC"/>
    <w:rsid w:val="001D7FD4"/>
    <w:rsid w:val="00212BAE"/>
    <w:rsid w:val="002134D4"/>
    <w:rsid w:val="00220D56"/>
    <w:rsid w:val="00231DE2"/>
    <w:rsid w:val="00232D1F"/>
    <w:rsid w:val="002346A4"/>
    <w:rsid w:val="0024526B"/>
    <w:rsid w:val="00247D8E"/>
    <w:rsid w:val="00251A6F"/>
    <w:rsid w:val="00261438"/>
    <w:rsid w:val="002616BA"/>
    <w:rsid w:val="00262DCA"/>
    <w:rsid w:val="00274CE8"/>
    <w:rsid w:val="00284149"/>
    <w:rsid w:val="00292BD8"/>
    <w:rsid w:val="002949A3"/>
    <w:rsid w:val="0029543B"/>
    <w:rsid w:val="002961DA"/>
    <w:rsid w:val="002A1137"/>
    <w:rsid w:val="002C3790"/>
    <w:rsid w:val="002E5703"/>
    <w:rsid w:val="002F2263"/>
    <w:rsid w:val="002F6F0E"/>
    <w:rsid w:val="00300CE9"/>
    <w:rsid w:val="00301AA0"/>
    <w:rsid w:val="00306C3C"/>
    <w:rsid w:val="00310D0E"/>
    <w:rsid w:val="003131A1"/>
    <w:rsid w:val="0031785F"/>
    <w:rsid w:val="00323926"/>
    <w:rsid w:val="003255D0"/>
    <w:rsid w:val="00326104"/>
    <w:rsid w:val="00331E88"/>
    <w:rsid w:val="00337707"/>
    <w:rsid w:val="00342D68"/>
    <w:rsid w:val="003516C2"/>
    <w:rsid w:val="00353B6E"/>
    <w:rsid w:val="00362908"/>
    <w:rsid w:val="00371604"/>
    <w:rsid w:val="0038087C"/>
    <w:rsid w:val="003813AE"/>
    <w:rsid w:val="00383EA7"/>
    <w:rsid w:val="003A4360"/>
    <w:rsid w:val="003D3A05"/>
    <w:rsid w:val="003D6130"/>
    <w:rsid w:val="003D6B29"/>
    <w:rsid w:val="003D6E62"/>
    <w:rsid w:val="004158F6"/>
    <w:rsid w:val="004175DD"/>
    <w:rsid w:val="0042289D"/>
    <w:rsid w:val="00437A24"/>
    <w:rsid w:val="00442A61"/>
    <w:rsid w:val="00450CFE"/>
    <w:rsid w:val="004614CD"/>
    <w:rsid w:val="004A2A37"/>
    <w:rsid w:val="004B6AC2"/>
    <w:rsid w:val="004D290B"/>
    <w:rsid w:val="004D7111"/>
    <w:rsid w:val="004E2B25"/>
    <w:rsid w:val="004F2CD7"/>
    <w:rsid w:val="004F4B49"/>
    <w:rsid w:val="004F7C78"/>
    <w:rsid w:val="005009D7"/>
    <w:rsid w:val="00504460"/>
    <w:rsid w:val="00516ED2"/>
    <w:rsid w:val="00524656"/>
    <w:rsid w:val="00532BCB"/>
    <w:rsid w:val="00534BBF"/>
    <w:rsid w:val="005373D4"/>
    <w:rsid w:val="0055151D"/>
    <w:rsid w:val="0055402D"/>
    <w:rsid w:val="00573243"/>
    <w:rsid w:val="00596E1C"/>
    <w:rsid w:val="005974C9"/>
    <w:rsid w:val="005976EC"/>
    <w:rsid w:val="005A55C6"/>
    <w:rsid w:val="005C2F79"/>
    <w:rsid w:val="005C32B4"/>
    <w:rsid w:val="005D7B77"/>
    <w:rsid w:val="005F2757"/>
    <w:rsid w:val="006033CA"/>
    <w:rsid w:val="00627181"/>
    <w:rsid w:val="006275B5"/>
    <w:rsid w:val="006467C0"/>
    <w:rsid w:val="00654DAA"/>
    <w:rsid w:val="00655513"/>
    <w:rsid w:val="0066552B"/>
    <w:rsid w:val="006A5870"/>
    <w:rsid w:val="006A6AFF"/>
    <w:rsid w:val="006C45AD"/>
    <w:rsid w:val="006E4655"/>
    <w:rsid w:val="006F3830"/>
    <w:rsid w:val="0070320C"/>
    <w:rsid w:val="00712398"/>
    <w:rsid w:val="007157EF"/>
    <w:rsid w:val="007229CA"/>
    <w:rsid w:val="00725AE4"/>
    <w:rsid w:val="00736F99"/>
    <w:rsid w:val="00767C11"/>
    <w:rsid w:val="007734DF"/>
    <w:rsid w:val="00775B16"/>
    <w:rsid w:val="00780844"/>
    <w:rsid w:val="007A4A8A"/>
    <w:rsid w:val="007D5D0C"/>
    <w:rsid w:val="0080274B"/>
    <w:rsid w:val="0081626A"/>
    <w:rsid w:val="0082497D"/>
    <w:rsid w:val="00833057"/>
    <w:rsid w:val="008335A0"/>
    <w:rsid w:val="008350EE"/>
    <w:rsid w:val="008407E6"/>
    <w:rsid w:val="00840D04"/>
    <w:rsid w:val="00850D1F"/>
    <w:rsid w:val="00854842"/>
    <w:rsid w:val="008654AE"/>
    <w:rsid w:val="00871C54"/>
    <w:rsid w:val="00873B9E"/>
    <w:rsid w:val="008824DB"/>
    <w:rsid w:val="008940FA"/>
    <w:rsid w:val="00896FB2"/>
    <w:rsid w:val="008B7DD7"/>
    <w:rsid w:val="008C254A"/>
    <w:rsid w:val="008D1025"/>
    <w:rsid w:val="008D442C"/>
    <w:rsid w:val="008D723C"/>
    <w:rsid w:val="008E0235"/>
    <w:rsid w:val="008E2DF1"/>
    <w:rsid w:val="008E552A"/>
    <w:rsid w:val="008E7FEA"/>
    <w:rsid w:val="008F69DB"/>
    <w:rsid w:val="00903194"/>
    <w:rsid w:val="00905CA7"/>
    <w:rsid w:val="00907DAC"/>
    <w:rsid w:val="009125B9"/>
    <w:rsid w:val="00915274"/>
    <w:rsid w:val="00945096"/>
    <w:rsid w:val="00951821"/>
    <w:rsid w:val="00953193"/>
    <w:rsid w:val="00954D03"/>
    <w:rsid w:val="009563C1"/>
    <w:rsid w:val="009712C4"/>
    <w:rsid w:val="0097228C"/>
    <w:rsid w:val="009734C6"/>
    <w:rsid w:val="00982EDF"/>
    <w:rsid w:val="00982EFD"/>
    <w:rsid w:val="0098409C"/>
    <w:rsid w:val="00984BA5"/>
    <w:rsid w:val="00984D04"/>
    <w:rsid w:val="009A624D"/>
    <w:rsid w:val="009B30B4"/>
    <w:rsid w:val="009B3946"/>
    <w:rsid w:val="009B4F5D"/>
    <w:rsid w:val="009C5B7F"/>
    <w:rsid w:val="009C6101"/>
    <w:rsid w:val="009C7B69"/>
    <w:rsid w:val="009D3982"/>
    <w:rsid w:val="009D7A9A"/>
    <w:rsid w:val="009F0509"/>
    <w:rsid w:val="009F2A63"/>
    <w:rsid w:val="009F6868"/>
    <w:rsid w:val="00A010F1"/>
    <w:rsid w:val="00A116C1"/>
    <w:rsid w:val="00A1393C"/>
    <w:rsid w:val="00A15E22"/>
    <w:rsid w:val="00A1766D"/>
    <w:rsid w:val="00A3773F"/>
    <w:rsid w:val="00A40F45"/>
    <w:rsid w:val="00A61F07"/>
    <w:rsid w:val="00A72297"/>
    <w:rsid w:val="00A82222"/>
    <w:rsid w:val="00A84BC5"/>
    <w:rsid w:val="00A86FCC"/>
    <w:rsid w:val="00A95A2B"/>
    <w:rsid w:val="00AA6E92"/>
    <w:rsid w:val="00AB590F"/>
    <w:rsid w:val="00AC6BFC"/>
    <w:rsid w:val="00AD0521"/>
    <w:rsid w:val="00AE3E2E"/>
    <w:rsid w:val="00AE539D"/>
    <w:rsid w:val="00AE5CFB"/>
    <w:rsid w:val="00AE7FAD"/>
    <w:rsid w:val="00AF0849"/>
    <w:rsid w:val="00AF69D7"/>
    <w:rsid w:val="00B279F9"/>
    <w:rsid w:val="00B46190"/>
    <w:rsid w:val="00B530C0"/>
    <w:rsid w:val="00B5551D"/>
    <w:rsid w:val="00B63A74"/>
    <w:rsid w:val="00B70A53"/>
    <w:rsid w:val="00B71DF8"/>
    <w:rsid w:val="00B72F9C"/>
    <w:rsid w:val="00B74956"/>
    <w:rsid w:val="00B7587B"/>
    <w:rsid w:val="00B76DFC"/>
    <w:rsid w:val="00B92343"/>
    <w:rsid w:val="00B9395C"/>
    <w:rsid w:val="00B965F8"/>
    <w:rsid w:val="00B9796E"/>
    <w:rsid w:val="00BC2C64"/>
    <w:rsid w:val="00BD31B5"/>
    <w:rsid w:val="00BD3767"/>
    <w:rsid w:val="00BE1157"/>
    <w:rsid w:val="00BF04C4"/>
    <w:rsid w:val="00C03819"/>
    <w:rsid w:val="00C150BF"/>
    <w:rsid w:val="00C21D1C"/>
    <w:rsid w:val="00C25BB0"/>
    <w:rsid w:val="00C32B19"/>
    <w:rsid w:val="00C428C5"/>
    <w:rsid w:val="00C5340B"/>
    <w:rsid w:val="00C629C8"/>
    <w:rsid w:val="00C63061"/>
    <w:rsid w:val="00C75930"/>
    <w:rsid w:val="00C75DE7"/>
    <w:rsid w:val="00C85276"/>
    <w:rsid w:val="00C92F2C"/>
    <w:rsid w:val="00CA23C5"/>
    <w:rsid w:val="00CB13E4"/>
    <w:rsid w:val="00CC118C"/>
    <w:rsid w:val="00CC2AEC"/>
    <w:rsid w:val="00CD3F88"/>
    <w:rsid w:val="00CE1FD2"/>
    <w:rsid w:val="00CF03A9"/>
    <w:rsid w:val="00CF0DD5"/>
    <w:rsid w:val="00CF0ED0"/>
    <w:rsid w:val="00CF5449"/>
    <w:rsid w:val="00CF5658"/>
    <w:rsid w:val="00D0467F"/>
    <w:rsid w:val="00D05B57"/>
    <w:rsid w:val="00D15312"/>
    <w:rsid w:val="00D16E91"/>
    <w:rsid w:val="00D17DAE"/>
    <w:rsid w:val="00D23DCB"/>
    <w:rsid w:val="00D4401F"/>
    <w:rsid w:val="00D44144"/>
    <w:rsid w:val="00D46921"/>
    <w:rsid w:val="00D56D79"/>
    <w:rsid w:val="00D739A5"/>
    <w:rsid w:val="00D77CE5"/>
    <w:rsid w:val="00D876DB"/>
    <w:rsid w:val="00D90179"/>
    <w:rsid w:val="00DB1EB2"/>
    <w:rsid w:val="00DB7554"/>
    <w:rsid w:val="00DC363E"/>
    <w:rsid w:val="00DC64F3"/>
    <w:rsid w:val="00DD6470"/>
    <w:rsid w:val="00DD6935"/>
    <w:rsid w:val="00DD7CB6"/>
    <w:rsid w:val="00DE52F4"/>
    <w:rsid w:val="00DE6388"/>
    <w:rsid w:val="00DF7EE5"/>
    <w:rsid w:val="00E10642"/>
    <w:rsid w:val="00E3336C"/>
    <w:rsid w:val="00E437E4"/>
    <w:rsid w:val="00E457C5"/>
    <w:rsid w:val="00E473BA"/>
    <w:rsid w:val="00E70694"/>
    <w:rsid w:val="00E72959"/>
    <w:rsid w:val="00E77CA5"/>
    <w:rsid w:val="00E83C94"/>
    <w:rsid w:val="00EA33CC"/>
    <w:rsid w:val="00EB2C15"/>
    <w:rsid w:val="00EC4DAE"/>
    <w:rsid w:val="00ED1B4D"/>
    <w:rsid w:val="00ED4C28"/>
    <w:rsid w:val="00EE136D"/>
    <w:rsid w:val="00EE15E3"/>
    <w:rsid w:val="00EE57C5"/>
    <w:rsid w:val="00F00705"/>
    <w:rsid w:val="00F00781"/>
    <w:rsid w:val="00F01BCF"/>
    <w:rsid w:val="00F0294B"/>
    <w:rsid w:val="00F039F2"/>
    <w:rsid w:val="00F13A1E"/>
    <w:rsid w:val="00F31CB3"/>
    <w:rsid w:val="00F4589D"/>
    <w:rsid w:val="00F46886"/>
    <w:rsid w:val="00F516EC"/>
    <w:rsid w:val="00F60A7C"/>
    <w:rsid w:val="00F63489"/>
    <w:rsid w:val="00F8039B"/>
    <w:rsid w:val="00F851EA"/>
    <w:rsid w:val="00F90271"/>
    <w:rsid w:val="00F97020"/>
    <w:rsid w:val="00FA171D"/>
    <w:rsid w:val="00FA7FA2"/>
    <w:rsid w:val="00FB17CF"/>
    <w:rsid w:val="00FB5A30"/>
    <w:rsid w:val="00FB6F44"/>
    <w:rsid w:val="00FC4B28"/>
    <w:rsid w:val="00FD02A1"/>
    <w:rsid w:val="00FD2C8F"/>
    <w:rsid w:val="00FD47C1"/>
    <w:rsid w:val="00FD5E75"/>
    <w:rsid w:val="00FD6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77CE5"/>
  </w:style>
  <w:style w:type="paragraph" w:styleId="Nadpis1">
    <w:name w:val="heading 1"/>
    <w:basedOn w:val="Normln"/>
    <w:next w:val="Normln"/>
    <w:link w:val="Nadpis1Char"/>
    <w:qFormat/>
    <w:rsid w:val="00D77CE5"/>
    <w:pPr>
      <w:keepNext/>
      <w:overflowPunct w:val="0"/>
      <w:autoSpaceDE w:val="0"/>
      <w:autoSpaceDN w:val="0"/>
      <w:adjustRightInd w:val="0"/>
      <w:spacing w:after="0" w:line="240" w:lineRule="auto"/>
      <w:outlineLvl w:val="0"/>
    </w:pPr>
    <w:rPr>
      <w:rFonts w:ascii="Times New Roman" w:eastAsia="Times New Roman" w:hAnsi="Times New Roman" w:cs="Times New Roman"/>
      <w:b/>
      <w:sz w:val="28"/>
      <w:szCs w:val="24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002602"/>
    <w:pPr>
      <w:keepNext/>
      <w:keepLines/>
      <w:spacing w:before="200" w:after="0"/>
      <w:outlineLvl w:val="1"/>
    </w:pPr>
    <w:rPr>
      <w:rFonts w:ascii="Times New Roman" w:eastAsiaTheme="majorEastAsia" w:hAnsi="Times New Roman" w:cstheme="majorBidi"/>
      <w:b/>
      <w:bCs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55402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F0A22E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D77CE5"/>
    <w:rPr>
      <w:rFonts w:ascii="Times New Roman" w:eastAsia="Times New Roman" w:hAnsi="Times New Roman" w:cs="Times New Roman"/>
      <w:b/>
      <w:sz w:val="28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FC4B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C4B28"/>
  </w:style>
  <w:style w:type="paragraph" w:styleId="Zpat">
    <w:name w:val="footer"/>
    <w:basedOn w:val="Normln"/>
    <w:link w:val="ZpatChar"/>
    <w:uiPriority w:val="99"/>
    <w:unhideWhenUsed/>
    <w:rsid w:val="00FC4B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C4B28"/>
  </w:style>
  <w:style w:type="paragraph" w:styleId="Textbubliny">
    <w:name w:val="Balloon Text"/>
    <w:basedOn w:val="Normln"/>
    <w:link w:val="TextbublinyChar"/>
    <w:uiPriority w:val="99"/>
    <w:semiHidden/>
    <w:unhideWhenUsed/>
    <w:rsid w:val="00FC4B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C4B28"/>
    <w:rPr>
      <w:rFonts w:ascii="Tahoma" w:hAnsi="Tahoma" w:cs="Tahoma"/>
      <w:sz w:val="16"/>
      <w:szCs w:val="16"/>
    </w:rPr>
  </w:style>
  <w:style w:type="character" w:customStyle="1" w:styleId="Nadpis2Char">
    <w:name w:val="Nadpis 2 Char"/>
    <w:basedOn w:val="Standardnpsmoodstavce"/>
    <w:link w:val="Nadpis2"/>
    <w:uiPriority w:val="9"/>
    <w:rsid w:val="00002602"/>
    <w:rPr>
      <w:rFonts w:ascii="Times New Roman" w:eastAsiaTheme="majorEastAsia" w:hAnsi="Times New Roman" w:cstheme="majorBidi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55402D"/>
    <w:rPr>
      <w:rFonts w:asciiTheme="majorHAnsi" w:eastAsiaTheme="majorEastAsia" w:hAnsiTheme="majorHAnsi" w:cstheme="majorBidi"/>
      <w:b/>
      <w:bCs/>
      <w:color w:val="F0A22E" w:themeColor="accent1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CA23C5"/>
    <w:pPr>
      <w:tabs>
        <w:tab w:val="right" w:leader="dot" w:pos="9062"/>
      </w:tabs>
      <w:spacing w:after="100"/>
      <w:ind w:hanging="283"/>
    </w:pPr>
  </w:style>
  <w:style w:type="character" w:styleId="Hypertextovodkaz">
    <w:name w:val="Hyperlink"/>
    <w:basedOn w:val="Standardnpsmoodstavce"/>
    <w:uiPriority w:val="99"/>
    <w:unhideWhenUsed/>
    <w:rsid w:val="008D442C"/>
    <w:rPr>
      <w:color w:val="AD1F1F" w:themeColor="hyperlink"/>
      <w:u w:val="single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CA23C5"/>
    <w:pPr>
      <w:tabs>
        <w:tab w:val="right" w:leader="dot" w:pos="9062"/>
      </w:tabs>
      <w:spacing w:after="100"/>
    </w:pPr>
  </w:style>
  <w:style w:type="paragraph" w:styleId="Nadpisobsahu">
    <w:name w:val="TOC Heading"/>
    <w:basedOn w:val="Nadpis1"/>
    <w:next w:val="Normln"/>
    <w:uiPriority w:val="39"/>
    <w:unhideWhenUsed/>
    <w:qFormat/>
    <w:rsid w:val="008350EE"/>
    <w:pPr>
      <w:keepLines/>
      <w:overflowPunct/>
      <w:autoSpaceDE/>
      <w:autoSpaceDN/>
      <w:adjustRightInd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C77C0E" w:themeColor="accent1" w:themeShade="BF"/>
      <w:szCs w:val="28"/>
      <w:lang w:eastAsia="en-US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8350EE"/>
    <w:pPr>
      <w:spacing w:after="100"/>
      <w:ind w:left="440"/>
    </w:pPr>
    <w:rPr>
      <w:rFonts w:eastAsiaTheme="minorEastAsia"/>
    </w:rPr>
  </w:style>
  <w:style w:type="paragraph" w:styleId="Odstavecseseznamem">
    <w:name w:val="List Paragraph"/>
    <w:basedOn w:val="Normln"/>
    <w:uiPriority w:val="34"/>
    <w:qFormat/>
    <w:rsid w:val="002452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77CE5"/>
  </w:style>
  <w:style w:type="paragraph" w:styleId="Nadpis1">
    <w:name w:val="heading 1"/>
    <w:basedOn w:val="Normln"/>
    <w:next w:val="Normln"/>
    <w:link w:val="Nadpis1Char"/>
    <w:qFormat/>
    <w:rsid w:val="00D77CE5"/>
    <w:pPr>
      <w:keepNext/>
      <w:overflowPunct w:val="0"/>
      <w:autoSpaceDE w:val="0"/>
      <w:autoSpaceDN w:val="0"/>
      <w:adjustRightInd w:val="0"/>
      <w:spacing w:after="0" w:line="240" w:lineRule="auto"/>
      <w:outlineLvl w:val="0"/>
    </w:pPr>
    <w:rPr>
      <w:rFonts w:ascii="Times New Roman" w:eastAsia="Times New Roman" w:hAnsi="Times New Roman" w:cs="Times New Roman"/>
      <w:b/>
      <w:sz w:val="28"/>
      <w:szCs w:val="24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002602"/>
    <w:pPr>
      <w:keepNext/>
      <w:keepLines/>
      <w:spacing w:before="200" w:after="0"/>
      <w:outlineLvl w:val="1"/>
    </w:pPr>
    <w:rPr>
      <w:rFonts w:ascii="Times New Roman" w:eastAsiaTheme="majorEastAsia" w:hAnsi="Times New Roman" w:cstheme="majorBidi"/>
      <w:b/>
      <w:bCs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55402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F0A22E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D77CE5"/>
    <w:rPr>
      <w:rFonts w:ascii="Times New Roman" w:eastAsia="Times New Roman" w:hAnsi="Times New Roman" w:cs="Times New Roman"/>
      <w:b/>
      <w:sz w:val="28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FC4B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C4B28"/>
  </w:style>
  <w:style w:type="paragraph" w:styleId="Zpat">
    <w:name w:val="footer"/>
    <w:basedOn w:val="Normln"/>
    <w:link w:val="ZpatChar"/>
    <w:uiPriority w:val="99"/>
    <w:unhideWhenUsed/>
    <w:rsid w:val="00FC4B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C4B28"/>
  </w:style>
  <w:style w:type="paragraph" w:styleId="Textbubliny">
    <w:name w:val="Balloon Text"/>
    <w:basedOn w:val="Normln"/>
    <w:link w:val="TextbublinyChar"/>
    <w:uiPriority w:val="99"/>
    <w:semiHidden/>
    <w:unhideWhenUsed/>
    <w:rsid w:val="00FC4B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C4B28"/>
    <w:rPr>
      <w:rFonts w:ascii="Tahoma" w:hAnsi="Tahoma" w:cs="Tahoma"/>
      <w:sz w:val="16"/>
      <w:szCs w:val="16"/>
    </w:rPr>
  </w:style>
  <w:style w:type="character" w:customStyle="1" w:styleId="Nadpis2Char">
    <w:name w:val="Nadpis 2 Char"/>
    <w:basedOn w:val="Standardnpsmoodstavce"/>
    <w:link w:val="Nadpis2"/>
    <w:uiPriority w:val="9"/>
    <w:rsid w:val="00002602"/>
    <w:rPr>
      <w:rFonts w:ascii="Times New Roman" w:eastAsiaTheme="majorEastAsia" w:hAnsi="Times New Roman" w:cstheme="majorBidi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55402D"/>
    <w:rPr>
      <w:rFonts w:asciiTheme="majorHAnsi" w:eastAsiaTheme="majorEastAsia" w:hAnsiTheme="majorHAnsi" w:cstheme="majorBidi"/>
      <w:b/>
      <w:bCs/>
      <w:color w:val="F0A22E" w:themeColor="accent1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CA23C5"/>
    <w:pPr>
      <w:tabs>
        <w:tab w:val="right" w:leader="dot" w:pos="9062"/>
      </w:tabs>
      <w:spacing w:after="100"/>
      <w:ind w:hanging="283"/>
    </w:pPr>
  </w:style>
  <w:style w:type="character" w:styleId="Hypertextovodkaz">
    <w:name w:val="Hyperlink"/>
    <w:basedOn w:val="Standardnpsmoodstavce"/>
    <w:uiPriority w:val="99"/>
    <w:unhideWhenUsed/>
    <w:rsid w:val="008D442C"/>
    <w:rPr>
      <w:color w:val="AD1F1F" w:themeColor="hyperlink"/>
      <w:u w:val="single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CA23C5"/>
    <w:pPr>
      <w:tabs>
        <w:tab w:val="right" w:leader="dot" w:pos="9062"/>
      </w:tabs>
      <w:spacing w:after="100"/>
    </w:pPr>
  </w:style>
  <w:style w:type="paragraph" w:styleId="Nadpisobsahu">
    <w:name w:val="TOC Heading"/>
    <w:basedOn w:val="Nadpis1"/>
    <w:next w:val="Normln"/>
    <w:uiPriority w:val="39"/>
    <w:unhideWhenUsed/>
    <w:qFormat/>
    <w:rsid w:val="008350EE"/>
    <w:pPr>
      <w:keepLines/>
      <w:overflowPunct/>
      <w:autoSpaceDE/>
      <w:autoSpaceDN/>
      <w:adjustRightInd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C77C0E" w:themeColor="accent1" w:themeShade="BF"/>
      <w:szCs w:val="28"/>
      <w:lang w:eastAsia="en-US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8350EE"/>
    <w:pPr>
      <w:spacing w:after="100"/>
      <w:ind w:left="440"/>
    </w:pPr>
    <w:rPr>
      <w:rFonts w:eastAsiaTheme="minorEastAsia"/>
    </w:rPr>
  </w:style>
  <w:style w:type="paragraph" w:styleId="Odstavecseseznamem">
    <w:name w:val="List Paragraph"/>
    <w:basedOn w:val="Normln"/>
    <w:uiPriority w:val="34"/>
    <w:qFormat/>
    <w:rsid w:val="002452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90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gif@01CD211B.86988AF0" TargetMode="External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iv sady Office">
  <a:themeElements>
    <a:clrScheme name="Cesta">
      <a:dk1>
        <a:sysClr val="windowText" lastClr="000000"/>
      </a:dk1>
      <a:lt1>
        <a:sysClr val="window" lastClr="FFFFFF"/>
      </a:lt1>
      <a:dk2>
        <a:srgbClr val="4E3B30"/>
      </a:dk2>
      <a:lt2>
        <a:srgbClr val="FBEEC9"/>
      </a:lt2>
      <a:accent1>
        <a:srgbClr val="F0A22E"/>
      </a:accent1>
      <a:accent2>
        <a:srgbClr val="A5644E"/>
      </a:accent2>
      <a:accent3>
        <a:srgbClr val="B58B80"/>
      </a:accent3>
      <a:accent4>
        <a:srgbClr val="C3986D"/>
      </a:accent4>
      <a:accent5>
        <a:srgbClr val="A19574"/>
      </a:accent5>
      <a:accent6>
        <a:srgbClr val="C17529"/>
      </a:accent6>
      <a:hlink>
        <a:srgbClr val="AD1F1F"/>
      </a:hlink>
      <a:folHlink>
        <a:srgbClr val="FFC42F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1EE465-5EF2-4BDC-A50C-C6652FED6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1598</Words>
  <Characters>9431</Characters>
  <Application>Microsoft Office Word</Application>
  <DocSecurity>0</DocSecurity>
  <Lines>78</Lines>
  <Paragraphs>22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GIBS</Company>
  <LinksUpToDate>false</LinksUpToDate>
  <CharactersWithSpaces>11007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dh080024</dc:creator>
  <cp:lastModifiedBy>Erlichová Pavla</cp:lastModifiedBy>
  <cp:revision>2</cp:revision>
  <cp:lastPrinted>2014-02-06T12:13:00Z</cp:lastPrinted>
  <dcterms:created xsi:type="dcterms:W3CDTF">2016-08-11T05:34:00Z</dcterms:created>
  <dcterms:modified xsi:type="dcterms:W3CDTF">2016-08-11T05:34:00Z</dcterms:modified>
</cp:coreProperties>
</file>